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9"/>
        <w:gridCol w:w="706"/>
        <w:gridCol w:w="2119"/>
        <w:gridCol w:w="689"/>
        <w:gridCol w:w="689"/>
        <w:gridCol w:w="689"/>
        <w:gridCol w:w="689"/>
        <w:gridCol w:w="690"/>
        <w:gridCol w:w="678"/>
      </w:tblGrid>
      <w:tr w:rsidR="00485AEF" w:rsidRPr="00901E95" w14:paraId="28DA5478" w14:textId="77777777" w:rsidTr="00901E95">
        <w:trPr>
          <w:trHeight w:val="300"/>
        </w:trPr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A579F61" w14:textId="77777777" w:rsidR="00485AEF" w:rsidRPr="00901E95" w:rsidRDefault="000667CD" w:rsidP="000667CD">
            <w:pPr>
              <w:spacing w:after="0" w:line="240" w:lineRule="auto"/>
              <w:rPr>
                <w:rFonts w:ascii="Cambria" w:eastAsia="Times New Roman" w:hAnsi="Cambria" w:cs="Arial"/>
                <w:b/>
                <w:color w:val="000000"/>
                <w:sz w:val="24"/>
                <w:szCs w:val="24"/>
                <w:lang w:eastAsia="es-CO"/>
              </w:rPr>
            </w:pPr>
            <w:bookmarkStart w:id="0" w:name="_Hlk67478430"/>
            <w:bookmarkEnd w:id="0"/>
            <w:r w:rsidRPr="00901E95">
              <w:rPr>
                <w:rFonts w:ascii="Cambria" w:eastAsia="Times New Roman" w:hAnsi="Cambria" w:cs="Arial"/>
                <w:b/>
                <w:color w:val="000000"/>
                <w:sz w:val="24"/>
                <w:szCs w:val="24"/>
                <w:lang w:eastAsia="es-CO"/>
              </w:rPr>
              <w:t xml:space="preserve">Consecutivo No. 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5489" w14:textId="708D3410" w:rsidR="00485AEF" w:rsidRPr="00901E95" w:rsidRDefault="00C24736" w:rsidP="00B16142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s-CO"/>
              </w:rPr>
              <w:t>014</w:t>
            </w:r>
          </w:p>
        </w:tc>
        <w:tc>
          <w:tcPr>
            <w:tcW w:w="1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BD9CED4" w14:textId="77777777" w:rsidR="00485AEF" w:rsidRPr="00901E95" w:rsidRDefault="00485AEF" w:rsidP="00485AE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4"/>
                <w:szCs w:val="24"/>
                <w:lang w:eastAsia="es-CO"/>
              </w:rPr>
            </w:pPr>
            <w:r w:rsidRPr="00901E95">
              <w:rPr>
                <w:rFonts w:ascii="Cambria" w:eastAsia="Times New Roman" w:hAnsi="Cambria" w:cs="Arial"/>
                <w:b/>
                <w:color w:val="000000"/>
                <w:sz w:val="24"/>
                <w:szCs w:val="24"/>
                <w:lang w:eastAsia="es-CO"/>
              </w:rPr>
              <w:t>Fecha de Emisión del Informe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DE08AA9" w14:textId="77777777" w:rsidR="00485AEF" w:rsidRPr="00901E95" w:rsidRDefault="00485AEF" w:rsidP="00485AE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4"/>
                <w:szCs w:val="24"/>
                <w:lang w:eastAsia="es-CO"/>
              </w:rPr>
            </w:pPr>
            <w:r w:rsidRPr="00901E95">
              <w:rPr>
                <w:rFonts w:ascii="Cambria" w:eastAsia="Times New Roman" w:hAnsi="Cambria" w:cs="Arial"/>
                <w:b/>
                <w:color w:val="000000"/>
                <w:sz w:val="24"/>
                <w:szCs w:val="24"/>
                <w:lang w:eastAsia="es-CO"/>
              </w:rPr>
              <w:t>Día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441BF" w14:textId="34CF129A" w:rsidR="00485AEF" w:rsidRPr="00901E95" w:rsidRDefault="0018336E" w:rsidP="00FD4BA7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s-CO"/>
              </w:rPr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1CB19BF" w14:textId="77777777" w:rsidR="00485AEF" w:rsidRPr="00901E95" w:rsidRDefault="00485AEF" w:rsidP="00485AE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4"/>
                <w:szCs w:val="24"/>
                <w:lang w:eastAsia="es-CO"/>
              </w:rPr>
            </w:pPr>
            <w:r w:rsidRPr="00901E95">
              <w:rPr>
                <w:rFonts w:ascii="Cambria" w:eastAsia="Times New Roman" w:hAnsi="Cambria" w:cs="Arial"/>
                <w:b/>
                <w:color w:val="000000"/>
                <w:sz w:val="24"/>
                <w:szCs w:val="24"/>
                <w:lang w:eastAsia="es-CO"/>
              </w:rPr>
              <w:t>Mes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79AA9" w14:textId="3CFA5A19" w:rsidR="00485AEF" w:rsidRPr="00901E95" w:rsidRDefault="0018336E" w:rsidP="00901E95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s-CO"/>
              </w:rPr>
            </w:pPr>
            <w:r w:rsidRPr="00901E95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s-CO"/>
              </w:rPr>
              <w:t>0</w:t>
            </w:r>
            <w:r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s-CO"/>
              </w:rPr>
              <w:t>4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3E54345" w14:textId="77777777" w:rsidR="00485AEF" w:rsidRPr="00901E95" w:rsidRDefault="00485AEF" w:rsidP="00485AE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000000"/>
                <w:sz w:val="24"/>
                <w:szCs w:val="24"/>
                <w:lang w:eastAsia="es-CO"/>
              </w:rPr>
            </w:pPr>
            <w:r w:rsidRPr="00901E95">
              <w:rPr>
                <w:rFonts w:ascii="Cambria" w:eastAsia="Times New Roman" w:hAnsi="Cambria" w:cs="Arial"/>
                <w:b/>
                <w:color w:val="000000"/>
                <w:sz w:val="24"/>
                <w:szCs w:val="24"/>
                <w:lang w:eastAsia="es-CO"/>
              </w:rPr>
              <w:t>Año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B443" w14:textId="70A78FAB" w:rsidR="00485AEF" w:rsidRPr="00901E95" w:rsidRDefault="007C49EB" w:rsidP="000A30E3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s-CO"/>
              </w:rPr>
            </w:pPr>
            <w:r w:rsidRPr="00901E95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s-CO"/>
              </w:rPr>
              <w:t>20</w:t>
            </w:r>
            <w:r w:rsidR="000A30E3" w:rsidRPr="00901E95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s-CO"/>
              </w:rPr>
              <w:t>2</w:t>
            </w:r>
            <w:r w:rsidR="00F41E65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</w:tr>
    </w:tbl>
    <w:p w14:paraId="5AE7492C" w14:textId="77777777" w:rsidR="0048702E" w:rsidRPr="00901E95" w:rsidRDefault="0048702E" w:rsidP="001E3100">
      <w:pPr>
        <w:spacing w:line="240" w:lineRule="auto"/>
        <w:rPr>
          <w:rFonts w:ascii="Cambria" w:hAnsi="Cambria"/>
          <w:b/>
          <w:sz w:val="24"/>
          <w:szCs w:val="24"/>
        </w:rPr>
      </w:pPr>
    </w:p>
    <w:p w14:paraId="75EF050F" w14:textId="76336883" w:rsidR="0048702E" w:rsidRPr="00901E95" w:rsidRDefault="00016D06" w:rsidP="00DE3CDF">
      <w:pPr>
        <w:spacing w:line="240" w:lineRule="auto"/>
        <w:ind w:right="49"/>
        <w:jc w:val="center"/>
        <w:rPr>
          <w:rFonts w:ascii="Cambria" w:hAnsi="Cambria"/>
          <w:b/>
          <w:sz w:val="24"/>
          <w:szCs w:val="24"/>
        </w:rPr>
      </w:pPr>
      <w:r w:rsidRPr="00901E95">
        <w:rPr>
          <w:rFonts w:ascii="Cambria" w:hAnsi="Cambria"/>
          <w:b/>
          <w:sz w:val="24"/>
          <w:szCs w:val="24"/>
        </w:rPr>
        <w:t xml:space="preserve">Informe </w:t>
      </w:r>
      <w:r w:rsidR="0018336E">
        <w:rPr>
          <w:rFonts w:ascii="Cambria" w:hAnsi="Cambria"/>
          <w:b/>
          <w:sz w:val="24"/>
          <w:szCs w:val="24"/>
        </w:rPr>
        <w:t>Final</w:t>
      </w:r>
      <w:r w:rsidR="0018336E" w:rsidRPr="00901E95">
        <w:rPr>
          <w:rFonts w:ascii="Cambria" w:hAnsi="Cambria"/>
          <w:b/>
          <w:sz w:val="24"/>
          <w:szCs w:val="24"/>
        </w:rPr>
        <w:t xml:space="preserve"> </w:t>
      </w:r>
      <w:r w:rsidRPr="00901E95">
        <w:rPr>
          <w:rFonts w:ascii="Cambria" w:hAnsi="Cambria"/>
          <w:b/>
          <w:sz w:val="24"/>
          <w:szCs w:val="24"/>
        </w:rPr>
        <w:t xml:space="preserve">de </w:t>
      </w:r>
      <w:r w:rsidR="004D7904" w:rsidRPr="00901E95">
        <w:rPr>
          <w:rFonts w:ascii="Cambria" w:hAnsi="Cambria"/>
          <w:b/>
          <w:sz w:val="24"/>
          <w:szCs w:val="24"/>
        </w:rPr>
        <w:t xml:space="preserve">Auditoría </w:t>
      </w:r>
      <w:r w:rsidR="004D7904" w:rsidRPr="00901E95">
        <w:rPr>
          <w:rFonts w:ascii="Cambria" w:hAnsi="Cambria" w:cs="Arial"/>
          <w:b/>
          <w:sz w:val="24"/>
          <w:szCs w:val="24"/>
        </w:rPr>
        <w:t>al Sistema de Gestión de Seguridad y Salud en el Trabajo para la verificación</w:t>
      </w:r>
      <w:r w:rsidR="006E4AAA" w:rsidRPr="00901E95">
        <w:rPr>
          <w:rFonts w:ascii="Cambria" w:hAnsi="Cambria" w:cs="Arial"/>
          <w:b/>
          <w:sz w:val="24"/>
          <w:szCs w:val="24"/>
        </w:rPr>
        <w:t xml:space="preserve"> del estado de Implementación,</w:t>
      </w:r>
      <w:r w:rsidR="004D7904" w:rsidRPr="00901E95">
        <w:rPr>
          <w:rFonts w:ascii="Cambria" w:hAnsi="Cambria" w:cs="Arial"/>
          <w:b/>
          <w:sz w:val="24"/>
          <w:szCs w:val="24"/>
        </w:rPr>
        <w:t xml:space="preserve"> </w:t>
      </w:r>
      <w:r w:rsidR="006E4AAA" w:rsidRPr="00901E95">
        <w:rPr>
          <w:rFonts w:ascii="Cambria" w:hAnsi="Cambria" w:cs="Arial"/>
          <w:b/>
          <w:sz w:val="24"/>
          <w:szCs w:val="24"/>
        </w:rPr>
        <w:t>según</w:t>
      </w:r>
      <w:r w:rsidR="004D7904" w:rsidRPr="00901E95">
        <w:rPr>
          <w:rFonts w:ascii="Cambria" w:hAnsi="Cambria" w:cs="Arial"/>
          <w:b/>
          <w:sz w:val="24"/>
          <w:szCs w:val="24"/>
        </w:rPr>
        <w:t xml:space="preserve"> Resolución del Ministerio de Trabajo N° </w:t>
      </w:r>
      <w:r w:rsidR="00901E95" w:rsidRPr="00901E95">
        <w:rPr>
          <w:rFonts w:ascii="Cambria" w:hAnsi="Cambria" w:cs="Arial"/>
          <w:b/>
          <w:sz w:val="24"/>
          <w:szCs w:val="24"/>
        </w:rPr>
        <w:t>0312</w:t>
      </w:r>
      <w:r w:rsidR="004D7904" w:rsidRPr="00901E95">
        <w:rPr>
          <w:rFonts w:ascii="Cambria" w:hAnsi="Cambria" w:cs="Arial"/>
          <w:b/>
          <w:sz w:val="24"/>
          <w:szCs w:val="24"/>
        </w:rPr>
        <w:t xml:space="preserve"> de 201</w:t>
      </w:r>
      <w:r w:rsidR="00901E95" w:rsidRPr="00901E95">
        <w:rPr>
          <w:rFonts w:ascii="Cambria" w:hAnsi="Cambria" w:cs="Arial"/>
          <w:b/>
          <w:sz w:val="24"/>
          <w:szCs w:val="24"/>
        </w:rPr>
        <w:t xml:space="preserve">9 </w:t>
      </w:r>
      <w:r w:rsidR="006E4AAA" w:rsidRPr="00901E95">
        <w:rPr>
          <w:rFonts w:ascii="Cambria" w:hAnsi="Cambria" w:cs="Arial"/>
          <w:b/>
          <w:sz w:val="24"/>
          <w:szCs w:val="24"/>
        </w:rPr>
        <w:t>- Estándares Mínimos</w:t>
      </w:r>
      <w:r w:rsidR="006D3493" w:rsidRPr="00901E95">
        <w:rPr>
          <w:rFonts w:ascii="Cambria" w:hAnsi="Cambria" w:cs="Arial"/>
          <w:b/>
          <w:sz w:val="24"/>
          <w:szCs w:val="24"/>
        </w:rPr>
        <w:t>.</w:t>
      </w:r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2537"/>
        <w:gridCol w:w="1344"/>
        <w:gridCol w:w="2650"/>
      </w:tblGrid>
      <w:tr w:rsidR="008807FC" w:rsidRPr="00901E95" w14:paraId="09725C55" w14:textId="77777777" w:rsidTr="00DE3CDF">
        <w:trPr>
          <w:trHeight w:val="315"/>
        </w:trPr>
        <w:tc>
          <w:tcPr>
            <w:tcW w:w="1311" w:type="pct"/>
            <w:vMerge w:val="restart"/>
            <w:shd w:val="clear" w:color="auto" w:fill="D9D9D9"/>
            <w:vAlign w:val="center"/>
            <w:hideMark/>
          </w:tcPr>
          <w:p w14:paraId="6DA1F5C0" w14:textId="77777777" w:rsidR="00485AEF" w:rsidRPr="00901E95" w:rsidRDefault="00485AEF" w:rsidP="003F288A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901E95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  <w:t>Proceso/Dependencia</w:t>
            </w:r>
            <w:r w:rsidR="008807FC" w:rsidRPr="00901E95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  <w:t>:</w:t>
            </w:r>
          </w:p>
        </w:tc>
        <w:tc>
          <w:tcPr>
            <w:tcW w:w="1433" w:type="pct"/>
            <w:vMerge w:val="restart"/>
            <w:shd w:val="clear" w:color="auto" w:fill="auto"/>
            <w:vAlign w:val="center"/>
            <w:hideMark/>
          </w:tcPr>
          <w:p w14:paraId="795DB6C4" w14:textId="77777777" w:rsidR="00485AEF" w:rsidRPr="00901E95" w:rsidRDefault="004D7904" w:rsidP="003F288A">
            <w:pPr>
              <w:spacing w:after="0" w:line="240" w:lineRule="auto"/>
              <w:rPr>
                <w:rFonts w:ascii="Cambria" w:eastAsia="Times New Roman" w:hAnsi="Cambria" w:cs="Arial"/>
                <w:b/>
                <w:color w:val="000000"/>
                <w:sz w:val="24"/>
                <w:szCs w:val="24"/>
                <w:lang w:eastAsia="es-CO"/>
              </w:rPr>
            </w:pPr>
            <w:r w:rsidRPr="00901E95">
              <w:rPr>
                <w:rFonts w:ascii="Cambria" w:hAnsi="Cambria" w:cs="Arial"/>
                <w:b/>
                <w:color w:val="000000"/>
                <w:sz w:val="24"/>
                <w:szCs w:val="24"/>
                <w:lang w:eastAsia="es-CO"/>
              </w:rPr>
              <w:t>PROCESO: SUBSISTEMA DE SEGURIDAD Y SALUD EN EL TRABAJO.</w:t>
            </w:r>
          </w:p>
        </w:tc>
        <w:tc>
          <w:tcPr>
            <w:tcW w:w="759" w:type="pct"/>
            <w:shd w:val="clear" w:color="auto" w:fill="D9D9D9"/>
            <w:vAlign w:val="center"/>
            <w:hideMark/>
          </w:tcPr>
          <w:p w14:paraId="1B396C53" w14:textId="77777777" w:rsidR="00485AEF" w:rsidRPr="00901E95" w:rsidRDefault="00485AEF" w:rsidP="003F288A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901E95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  <w:t>Líder:</w:t>
            </w:r>
          </w:p>
        </w:tc>
        <w:tc>
          <w:tcPr>
            <w:tcW w:w="1497" w:type="pct"/>
            <w:shd w:val="clear" w:color="auto" w:fill="auto"/>
            <w:vAlign w:val="center"/>
            <w:hideMark/>
          </w:tcPr>
          <w:p w14:paraId="04FD6E05" w14:textId="77777777" w:rsidR="00485AEF" w:rsidRPr="00901E95" w:rsidRDefault="004D7904" w:rsidP="00564252">
            <w:pPr>
              <w:spacing w:after="0" w:line="240" w:lineRule="auto"/>
              <w:rPr>
                <w:rFonts w:ascii="Cambria" w:eastAsia="Times New Roman" w:hAnsi="Cambria" w:cs="Arial"/>
                <w:b/>
                <w:color w:val="000000"/>
                <w:sz w:val="24"/>
                <w:szCs w:val="24"/>
                <w:lang w:eastAsia="es-CO"/>
              </w:rPr>
            </w:pPr>
            <w:r w:rsidRPr="00901E95">
              <w:rPr>
                <w:rFonts w:ascii="Cambria" w:eastAsia="Times New Roman" w:hAnsi="Cambria" w:cs="Arial"/>
                <w:b/>
                <w:color w:val="000000"/>
                <w:sz w:val="24"/>
                <w:szCs w:val="24"/>
                <w:lang w:eastAsia="es-CO"/>
              </w:rPr>
              <w:t>RECTORÍA</w:t>
            </w:r>
          </w:p>
        </w:tc>
      </w:tr>
      <w:tr w:rsidR="008807FC" w:rsidRPr="00901E95" w14:paraId="53EBC4FF" w14:textId="77777777" w:rsidTr="00DE3CDF">
        <w:trPr>
          <w:trHeight w:val="1061"/>
        </w:trPr>
        <w:tc>
          <w:tcPr>
            <w:tcW w:w="1311" w:type="pct"/>
            <w:vMerge/>
            <w:shd w:val="clear" w:color="auto" w:fill="D9D9D9"/>
            <w:vAlign w:val="center"/>
            <w:hideMark/>
          </w:tcPr>
          <w:p w14:paraId="034CEA4C" w14:textId="77777777" w:rsidR="00485AEF" w:rsidRPr="00901E95" w:rsidRDefault="00485AEF" w:rsidP="008807FC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433" w:type="pct"/>
            <w:vMerge/>
            <w:vAlign w:val="center"/>
            <w:hideMark/>
          </w:tcPr>
          <w:p w14:paraId="38C508AD" w14:textId="77777777" w:rsidR="00485AEF" w:rsidRPr="00901E95" w:rsidRDefault="00485AEF" w:rsidP="008807FC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759" w:type="pct"/>
            <w:shd w:val="clear" w:color="auto" w:fill="D9D9D9"/>
            <w:vAlign w:val="center"/>
            <w:hideMark/>
          </w:tcPr>
          <w:p w14:paraId="79EAAEFC" w14:textId="77777777" w:rsidR="00485AEF" w:rsidRPr="00901E95" w:rsidRDefault="00564252" w:rsidP="004D7904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901E95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  <w:t>Gestor</w:t>
            </w:r>
            <w:r w:rsidR="00485AEF" w:rsidRPr="00901E95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  <w:t>:</w:t>
            </w:r>
          </w:p>
        </w:tc>
        <w:tc>
          <w:tcPr>
            <w:tcW w:w="1497" w:type="pct"/>
            <w:shd w:val="clear" w:color="auto" w:fill="auto"/>
            <w:vAlign w:val="center"/>
            <w:hideMark/>
          </w:tcPr>
          <w:p w14:paraId="3B47FE18" w14:textId="77777777" w:rsidR="00564252" w:rsidRPr="00901E95" w:rsidRDefault="004D7904" w:rsidP="006E4AAA">
            <w:pPr>
              <w:spacing w:after="0" w:line="240" w:lineRule="auto"/>
              <w:rPr>
                <w:rFonts w:ascii="Cambria" w:eastAsia="Times New Roman" w:hAnsi="Cambria" w:cs="Arial"/>
                <w:b/>
                <w:color w:val="000000"/>
                <w:sz w:val="24"/>
                <w:szCs w:val="24"/>
                <w:lang w:eastAsia="es-CO"/>
              </w:rPr>
            </w:pPr>
            <w:r w:rsidRPr="00901E95">
              <w:rPr>
                <w:rFonts w:ascii="Cambria" w:eastAsia="Times New Roman" w:hAnsi="Cambria" w:cs="Arial"/>
                <w:b/>
                <w:color w:val="000000"/>
                <w:sz w:val="24"/>
                <w:szCs w:val="24"/>
                <w:lang w:eastAsia="es-CO"/>
              </w:rPr>
              <w:t xml:space="preserve">Coordinador </w:t>
            </w:r>
            <w:r w:rsidRPr="00901E95">
              <w:rPr>
                <w:rFonts w:ascii="Cambria" w:hAnsi="Cambria" w:cs="Arial"/>
                <w:b/>
                <w:color w:val="000000"/>
                <w:sz w:val="24"/>
                <w:szCs w:val="24"/>
                <w:lang w:eastAsia="es-CO"/>
              </w:rPr>
              <w:t>S</w:t>
            </w:r>
            <w:r w:rsidR="006E4AAA" w:rsidRPr="00901E95">
              <w:rPr>
                <w:rFonts w:ascii="Cambria" w:hAnsi="Cambria" w:cs="Arial"/>
                <w:b/>
                <w:color w:val="000000"/>
                <w:sz w:val="24"/>
                <w:szCs w:val="24"/>
                <w:lang w:eastAsia="es-CO"/>
              </w:rPr>
              <w:t>istema</w:t>
            </w:r>
            <w:r w:rsidRPr="00901E95">
              <w:rPr>
                <w:rFonts w:ascii="Cambria" w:hAnsi="Cambria" w:cs="Arial"/>
                <w:b/>
                <w:color w:val="000000"/>
                <w:sz w:val="24"/>
                <w:szCs w:val="24"/>
                <w:lang w:eastAsia="es-CO"/>
              </w:rPr>
              <w:t xml:space="preserve"> de Seguridad y Salud en el Trabajo</w:t>
            </w:r>
            <w:r w:rsidR="006E4AAA" w:rsidRPr="00901E95">
              <w:rPr>
                <w:rFonts w:ascii="Cambria" w:hAnsi="Cambria" w:cs="Arial"/>
                <w:b/>
                <w:color w:val="000000"/>
                <w:sz w:val="24"/>
                <w:szCs w:val="24"/>
                <w:lang w:eastAsia="es-CO"/>
              </w:rPr>
              <w:t xml:space="preserve"> -</w:t>
            </w:r>
            <w:r w:rsidRPr="00901E95">
              <w:rPr>
                <w:rFonts w:ascii="Cambria" w:hAnsi="Cambria" w:cs="Arial"/>
                <w:b/>
                <w:color w:val="000000"/>
                <w:sz w:val="24"/>
                <w:szCs w:val="24"/>
                <w:lang w:eastAsia="es-CO"/>
              </w:rPr>
              <w:t xml:space="preserve"> SG SST</w:t>
            </w:r>
          </w:p>
        </w:tc>
      </w:tr>
      <w:tr w:rsidR="00485AEF" w:rsidRPr="00901E95" w14:paraId="5CA037DC" w14:textId="77777777" w:rsidTr="00DE3CDF">
        <w:trPr>
          <w:trHeight w:val="315"/>
        </w:trPr>
        <w:tc>
          <w:tcPr>
            <w:tcW w:w="1311" w:type="pct"/>
            <w:shd w:val="clear" w:color="auto" w:fill="D9D9D9"/>
            <w:vAlign w:val="center"/>
            <w:hideMark/>
          </w:tcPr>
          <w:p w14:paraId="16F14228" w14:textId="77777777" w:rsidR="00485AEF" w:rsidRPr="00901E95" w:rsidRDefault="00485AEF" w:rsidP="000667CD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901E95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  <w:t>Objetivo</w:t>
            </w:r>
            <w:r w:rsidR="008807FC" w:rsidRPr="00901E95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  <w:t>:</w:t>
            </w:r>
          </w:p>
        </w:tc>
        <w:tc>
          <w:tcPr>
            <w:tcW w:w="3689" w:type="pct"/>
            <w:gridSpan w:val="3"/>
            <w:shd w:val="clear" w:color="auto" w:fill="auto"/>
            <w:vAlign w:val="center"/>
            <w:hideMark/>
          </w:tcPr>
          <w:p w14:paraId="4083B200" w14:textId="77777777" w:rsidR="004D7904" w:rsidRPr="00901E95" w:rsidRDefault="004D7904" w:rsidP="00510982">
            <w:pPr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  <w:p w14:paraId="1750900E" w14:textId="6A288C28" w:rsidR="00B46CAE" w:rsidRPr="00901E95" w:rsidRDefault="00223BF9" w:rsidP="00510982">
            <w:pPr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F41E65">
              <w:rPr>
                <w:rFonts w:ascii="Cambria" w:hAnsi="Cambria" w:cs="Arial"/>
                <w:sz w:val="24"/>
                <w:szCs w:val="24"/>
              </w:rPr>
              <w:t>Verificar el</w:t>
            </w:r>
            <w:r w:rsidR="00F41E65" w:rsidRPr="00F41E65">
              <w:rPr>
                <w:rFonts w:ascii="Cambria" w:hAnsi="Cambria" w:cs="Arial"/>
                <w:sz w:val="24"/>
                <w:szCs w:val="24"/>
              </w:rPr>
              <w:t xml:space="preserve"> estado actual de la implementación del Sistema de Gestión de la </w:t>
            </w:r>
            <w:r w:rsidRPr="00F41E65">
              <w:rPr>
                <w:rFonts w:ascii="Cambria" w:hAnsi="Cambria" w:cs="Arial"/>
                <w:sz w:val="24"/>
                <w:szCs w:val="24"/>
              </w:rPr>
              <w:t>Seguridad y</w:t>
            </w:r>
            <w:r w:rsidR="00F41E65" w:rsidRPr="00F41E65">
              <w:rPr>
                <w:rFonts w:ascii="Cambria" w:hAnsi="Cambria" w:cs="Arial"/>
                <w:sz w:val="24"/>
                <w:szCs w:val="24"/>
              </w:rPr>
              <w:t xml:space="preserve"> Salud en el Trabajo (SG – SST) de la Universidad Distrital teniendo como referencia la Resolución 0312 de</w:t>
            </w:r>
            <w:r w:rsidR="00F41E65">
              <w:rPr>
                <w:rFonts w:ascii="Cambria" w:hAnsi="Cambria" w:cs="Arial"/>
                <w:sz w:val="24"/>
                <w:szCs w:val="24"/>
              </w:rPr>
              <w:t xml:space="preserve"> </w:t>
            </w:r>
            <w:r w:rsidR="00F41E65" w:rsidRPr="00F41E65">
              <w:rPr>
                <w:rFonts w:ascii="Cambria" w:hAnsi="Cambria" w:cs="Arial"/>
                <w:sz w:val="24"/>
                <w:szCs w:val="24"/>
              </w:rPr>
              <w:t>2019 y el Decreto 1072 del 2015, así como la gestión</w:t>
            </w:r>
            <w:r w:rsidR="00F41E65">
              <w:rPr>
                <w:rFonts w:ascii="Cambria" w:hAnsi="Cambria" w:cs="Arial"/>
                <w:sz w:val="24"/>
                <w:szCs w:val="24"/>
              </w:rPr>
              <w:t xml:space="preserve"> 2020</w:t>
            </w:r>
            <w:r w:rsidR="00F41E65" w:rsidRPr="00F41E65">
              <w:rPr>
                <w:rFonts w:ascii="Cambria" w:hAnsi="Cambria" w:cs="Arial"/>
                <w:sz w:val="24"/>
                <w:szCs w:val="24"/>
              </w:rPr>
              <w:t xml:space="preserve"> de la misma en el marco normativo aplicable.</w:t>
            </w:r>
          </w:p>
          <w:p w14:paraId="08B32BB3" w14:textId="77777777" w:rsidR="004D7904" w:rsidRPr="00901E95" w:rsidRDefault="004D7904" w:rsidP="00510982">
            <w:pPr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485AEF" w:rsidRPr="00901E95" w14:paraId="41B57182" w14:textId="77777777" w:rsidTr="00DE3CDF">
        <w:trPr>
          <w:trHeight w:val="315"/>
        </w:trPr>
        <w:tc>
          <w:tcPr>
            <w:tcW w:w="1311" w:type="pct"/>
            <w:shd w:val="clear" w:color="auto" w:fill="D9D9D9"/>
            <w:vAlign w:val="center"/>
            <w:hideMark/>
          </w:tcPr>
          <w:p w14:paraId="098BD7DB" w14:textId="77777777" w:rsidR="00485AEF" w:rsidRPr="00901E95" w:rsidRDefault="00485AEF" w:rsidP="000667CD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901E95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  <w:t>Alcance</w:t>
            </w:r>
            <w:r w:rsidR="008807FC" w:rsidRPr="00901E95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  <w:t>:</w:t>
            </w:r>
          </w:p>
        </w:tc>
        <w:tc>
          <w:tcPr>
            <w:tcW w:w="3689" w:type="pct"/>
            <w:gridSpan w:val="3"/>
            <w:shd w:val="clear" w:color="auto" w:fill="auto"/>
            <w:vAlign w:val="center"/>
            <w:hideMark/>
          </w:tcPr>
          <w:p w14:paraId="54E4935F" w14:textId="77777777" w:rsidR="00073833" w:rsidRPr="00901E95" w:rsidRDefault="00073833" w:rsidP="004D7904">
            <w:pPr>
              <w:spacing w:after="0" w:line="240" w:lineRule="auto"/>
              <w:jc w:val="both"/>
              <w:rPr>
                <w:rFonts w:ascii="Cambria" w:hAnsi="Cambria" w:cs="Arial"/>
                <w:color w:val="000000"/>
                <w:sz w:val="24"/>
                <w:szCs w:val="24"/>
              </w:rPr>
            </w:pPr>
          </w:p>
          <w:p w14:paraId="5FF680CC" w14:textId="452190D9" w:rsidR="001C2FE0" w:rsidRPr="00901E95" w:rsidRDefault="00223BF9" w:rsidP="004D7904">
            <w:pPr>
              <w:spacing w:after="0" w:line="240" w:lineRule="auto"/>
              <w:jc w:val="both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223BF9">
              <w:rPr>
                <w:rFonts w:ascii="Cambria" w:hAnsi="Cambria" w:cs="Arial"/>
                <w:color w:val="000000"/>
                <w:sz w:val="24"/>
                <w:szCs w:val="24"/>
              </w:rPr>
              <w:t>Se revisará el avance en la implementación del Sistema de Gestión de la Seguridad y Salud en el Trabajo (SG – SST) con corte al 28 de febrero de 2021, así como la gestión realizada en la vigencia</w:t>
            </w:r>
            <w:r w:rsidR="004E75A0">
              <w:rPr>
                <w:rFonts w:ascii="Cambria" w:hAnsi="Cambria" w:cs="Arial"/>
                <w:color w:val="000000"/>
                <w:sz w:val="24"/>
                <w:szCs w:val="24"/>
              </w:rPr>
              <w:t xml:space="preserve"> </w:t>
            </w:r>
            <w:r w:rsidRPr="00223BF9">
              <w:rPr>
                <w:rFonts w:ascii="Cambria" w:hAnsi="Cambria" w:cs="Arial"/>
                <w:color w:val="000000"/>
                <w:sz w:val="24"/>
                <w:szCs w:val="24"/>
              </w:rPr>
              <w:t>2020.</w:t>
            </w:r>
          </w:p>
          <w:p w14:paraId="0EB7F16C" w14:textId="77777777" w:rsidR="00073833" w:rsidRPr="00901E95" w:rsidRDefault="00073833" w:rsidP="004D7904">
            <w:pPr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485AEF" w:rsidRPr="00901E95" w14:paraId="53B530C8" w14:textId="77777777" w:rsidTr="00DE3CDF">
        <w:trPr>
          <w:trHeight w:val="315"/>
        </w:trPr>
        <w:tc>
          <w:tcPr>
            <w:tcW w:w="1311" w:type="pct"/>
            <w:shd w:val="clear" w:color="auto" w:fill="D9D9D9"/>
            <w:vAlign w:val="center"/>
            <w:hideMark/>
          </w:tcPr>
          <w:p w14:paraId="68D067AF" w14:textId="77777777" w:rsidR="00485AEF" w:rsidRPr="00901E95" w:rsidRDefault="00485AEF" w:rsidP="008807FC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901E95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  <w:t>Criterios:</w:t>
            </w:r>
          </w:p>
        </w:tc>
        <w:tc>
          <w:tcPr>
            <w:tcW w:w="3689" w:type="pct"/>
            <w:gridSpan w:val="3"/>
            <w:shd w:val="clear" w:color="auto" w:fill="auto"/>
            <w:vAlign w:val="center"/>
            <w:hideMark/>
          </w:tcPr>
          <w:p w14:paraId="1E268E27" w14:textId="77777777" w:rsidR="0048702E" w:rsidRPr="00901E95" w:rsidRDefault="0048702E" w:rsidP="00B66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</w:p>
          <w:p w14:paraId="48281F05" w14:textId="77777777" w:rsidR="00073833" w:rsidRPr="00901E95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i/>
                <w:sz w:val="24"/>
                <w:szCs w:val="24"/>
                <w:lang w:eastAsia="es-CO"/>
              </w:rPr>
            </w:pP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Resolución del Ministerio de Trabajo N° </w:t>
            </w:r>
            <w:r w:rsidR="003F092B">
              <w:rPr>
                <w:rFonts w:ascii="Cambria" w:hAnsi="Cambria" w:cs="Arial"/>
                <w:sz w:val="24"/>
                <w:szCs w:val="24"/>
                <w:lang w:eastAsia="es-CO"/>
              </w:rPr>
              <w:t>0312</w:t>
            </w: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 de</w:t>
            </w:r>
            <w:r w:rsidR="00041856"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l </w:t>
            </w:r>
            <w:r w:rsidR="003F092B">
              <w:rPr>
                <w:rFonts w:ascii="Cambria" w:hAnsi="Cambria" w:cs="Arial"/>
                <w:sz w:val="24"/>
                <w:szCs w:val="24"/>
                <w:lang w:eastAsia="es-CO"/>
              </w:rPr>
              <w:t>13</w:t>
            </w:r>
            <w:r w:rsidR="00041856"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 de </w:t>
            </w:r>
            <w:r w:rsidR="003F092B">
              <w:rPr>
                <w:rFonts w:ascii="Cambria" w:hAnsi="Cambria" w:cs="Arial"/>
                <w:sz w:val="24"/>
                <w:szCs w:val="24"/>
                <w:lang w:eastAsia="es-CO"/>
              </w:rPr>
              <w:t>febrero</w:t>
            </w:r>
            <w:r w:rsidR="00041856"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 de </w:t>
            </w: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>20</w:t>
            </w:r>
            <w:r w:rsidR="003F092B">
              <w:rPr>
                <w:rFonts w:ascii="Cambria" w:hAnsi="Cambria" w:cs="Arial"/>
                <w:sz w:val="24"/>
                <w:szCs w:val="24"/>
                <w:lang w:eastAsia="es-CO"/>
              </w:rPr>
              <w:t>19</w:t>
            </w: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, </w:t>
            </w:r>
            <w:r w:rsidR="006D3493" w:rsidRPr="00223BF9">
              <w:rPr>
                <w:rFonts w:ascii="Cambria" w:hAnsi="Cambria" w:cs="Arial"/>
                <w:i/>
                <w:sz w:val="24"/>
                <w:szCs w:val="24"/>
                <w:shd w:val="clear" w:color="auto" w:fill="FFFFFF"/>
              </w:rPr>
              <w:t>por la cual se definen los Estándares Mínimos del  Sistema de Gestión de Seguridad y Salud en el Trabajo para empleadores y contratantes.”</w:t>
            </w:r>
          </w:p>
          <w:p w14:paraId="463AED24" w14:textId="77777777" w:rsidR="00073833" w:rsidRPr="00901E95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</w:p>
          <w:p w14:paraId="5DA84E40" w14:textId="77777777" w:rsidR="00073833" w:rsidRPr="00901E95" w:rsidRDefault="005433C8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i/>
                <w:sz w:val="24"/>
                <w:szCs w:val="24"/>
                <w:lang w:eastAsia="es-CO"/>
              </w:rPr>
            </w:pP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>Decreto 1072 de 2015.</w:t>
            </w:r>
            <w:r w:rsidR="005E0688"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 </w:t>
            </w:r>
            <w:r w:rsidR="005E0688"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 xml:space="preserve">Decreto Único Reglamentario del Sector Trabajo. </w:t>
            </w:r>
          </w:p>
          <w:p w14:paraId="1CCED4BA" w14:textId="77777777" w:rsidR="00073833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</w:p>
          <w:p w14:paraId="45C3B77D" w14:textId="77777777" w:rsidR="003F092B" w:rsidRPr="00901E95" w:rsidRDefault="003F092B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  <w:r w:rsidRPr="003F092B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Resolución de Rectoría 0163 del 09 de mayo de 2019, </w:t>
            </w:r>
            <w:r w:rsidRPr="00223BF9">
              <w:rPr>
                <w:rFonts w:ascii="Cambria" w:hAnsi="Cambria" w:cs="Arial"/>
                <w:i/>
                <w:iCs/>
                <w:sz w:val="24"/>
                <w:szCs w:val="24"/>
                <w:lang w:eastAsia="es-CO"/>
              </w:rPr>
              <w:t xml:space="preserve">“Por la cual se ajusta el Sistema Integrado de Gestión de la Universidad Distrital Francisco José de Caldas – SIGUD, se implementa el Modelo Integrado de Planeación y Gestión – MIPG, como su </w:t>
            </w:r>
            <w:r w:rsidRPr="00223BF9">
              <w:rPr>
                <w:rFonts w:ascii="Cambria" w:hAnsi="Cambria" w:cs="Arial"/>
                <w:i/>
                <w:iCs/>
                <w:sz w:val="24"/>
                <w:szCs w:val="24"/>
                <w:lang w:eastAsia="es-CO"/>
              </w:rPr>
              <w:lastRenderedPageBreak/>
              <w:t>Marco de Referencia, y se crea el Comité Institucional de Gestión y Desempeño”</w:t>
            </w:r>
            <w:r w:rsidRPr="003F092B">
              <w:rPr>
                <w:rFonts w:ascii="Cambria" w:hAnsi="Cambria" w:cs="Arial"/>
                <w:sz w:val="24"/>
                <w:szCs w:val="24"/>
                <w:lang w:eastAsia="es-CO"/>
              </w:rPr>
              <w:t>.</w:t>
            </w:r>
          </w:p>
          <w:p w14:paraId="0063210A" w14:textId="77777777" w:rsidR="003F092B" w:rsidRDefault="003F092B" w:rsidP="000418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</w:p>
          <w:p w14:paraId="75F71BF3" w14:textId="77777777" w:rsidR="00041856" w:rsidRPr="00901E95" w:rsidRDefault="00041856" w:rsidP="000418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>Resolución 294 de 2015</w:t>
            </w:r>
            <w:r w:rsidR="005E0688"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>,</w:t>
            </w: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 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 xml:space="preserve">"Por la cual se crea y se conforma </w:t>
            </w:r>
            <w:r w:rsidR="00992751"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el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 xml:space="preserve"> Subsistema de Gestión de la Seguridad y la Salud en el Trabajo, SG-SST de la Universidad Distrital y se establecen la Política, Objetivos y Responsabilidades"</w:t>
            </w:r>
            <w:r w:rsidR="005433C8"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>.</w:t>
            </w: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  </w:t>
            </w:r>
          </w:p>
          <w:p w14:paraId="23F836A3" w14:textId="77777777" w:rsidR="00780E68" w:rsidRPr="00901E95" w:rsidRDefault="00780E68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</w:p>
          <w:p w14:paraId="0454C8BC" w14:textId="77777777" w:rsidR="00073833" w:rsidRPr="00901E95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i/>
                <w:sz w:val="24"/>
                <w:szCs w:val="24"/>
                <w:lang w:eastAsia="es-CO"/>
              </w:rPr>
            </w:pP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>Resolución 624 de 2017 "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Por la cual se modifica la Resolución 294 de 2015 y se establecen las responsabilidades en el Subsistema de Gestión de la Seguridad y Salud en el Trabajo de la Universidad Distrital Francisco José de Caldas"</w:t>
            </w:r>
            <w:r w:rsidR="005433C8"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.</w:t>
            </w:r>
          </w:p>
          <w:p w14:paraId="43A58CA5" w14:textId="77777777" w:rsidR="00073833" w:rsidRPr="00901E95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</w:p>
          <w:p w14:paraId="41116032" w14:textId="77777777" w:rsidR="00073833" w:rsidRPr="00901E95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Resolución 452 de 2017 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"Por la cual se reorganiza el Comité Paritario de la Seguridad y la Salud en trabajo COPASST para la Universidad Distrital Francisco José de Caldas"</w:t>
            </w:r>
            <w:r w:rsidR="005433C8"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>.</w:t>
            </w:r>
          </w:p>
          <w:p w14:paraId="52A4383A" w14:textId="77777777" w:rsidR="00073833" w:rsidRPr="00901E95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</w:p>
          <w:p w14:paraId="010DEFA7" w14:textId="77777777" w:rsidR="00073833" w:rsidRPr="00901E95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>Resolución 453 de 2017 "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Por medio del cual se modifica y actualiza la Política de Seguridad y Salud en el Trabajo"</w:t>
            </w:r>
            <w:r w:rsidR="005433C8"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.</w:t>
            </w: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 </w:t>
            </w:r>
          </w:p>
          <w:p w14:paraId="0EAF8056" w14:textId="77777777" w:rsidR="00073833" w:rsidRPr="00901E95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</w:p>
          <w:p w14:paraId="7DDB0C3A" w14:textId="77777777" w:rsidR="00073833" w:rsidRPr="00901E95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Resolución 561 de 2016 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"Por la cual se adopta el manual de seguridad y salud en el trabajo para contratistas y proveedores de la Universidad Distrital"</w:t>
            </w:r>
            <w:r w:rsidR="005433C8"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.</w:t>
            </w: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  </w:t>
            </w:r>
          </w:p>
          <w:p w14:paraId="5771001F" w14:textId="77777777" w:rsidR="00073833" w:rsidRPr="00901E95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  </w:t>
            </w:r>
          </w:p>
          <w:p w14:paraId="251E8ED6" w14:textId="77777777" w:rsidR="00073833" w:rsidRPr="00901E95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i/>
                <w:sz w:val="24"/>
                <w:szCs w:val="24"/>
                <w:lang w:eastAsia="es-CO"/>
              </w:rPr>
            </w:pP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Resolución 405 de 2016 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"Por la cual se adopta el Reglamento de Higiene y Seguridad Industrial en el Trabajo de la Universidad Distrital Francisco José de Caldas"</w:t>
            </w:r>
            <w:r w:rsidR="005433C8"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.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 xml:space="preserve"> </w:t>
            </w:r>
          </w:p>
          <w:p w14:paraId="205A7EF6" w14:textId="77777777" w:rsidR="00073833" w:rsidRPr="00901E95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</w:p>
          <w:p w14:paraId="4AC56754" w14:textId="77777777" w:rsidR="00073833" w:rsidRPr="00901E95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i/>
                <w:sz w:val="24"/>
                <w:szCs w:val="24"/>
                <w:lang w:eastAsia="es-CO"/>
              </w:rPr>
            </w:pP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 xml:space="preserve">Resolución 404 de 2016 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"Por la cual se crea, organiza e integra el Comité Operativo de Emergencias - COE y se establecen los mecanismos para la integración y funcionamiento de las Brigadas para Atención de Emergencias de la Universidad Distrital Francisco José de Caldas"</w:t>
            </w:r>
            <w:r w:rsidR="005433C8"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.</w:t>
            </w:r>
          </w:p>
          <w:p w14:paraId="1219D1B1" w14:textId="77777777" w:rsidR="00073833" w:rsidRPr="00901E95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</w:p>
          <w:p w14:paraId="038E346B" w14:textId="77777777" w:rsidR="00073833" w:rsidRPr="00901E95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>Resolución 196 de 2016 "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 xml:space="preserve">Por la cual se reorganiza el </w:t>
            </w:r>
            <w:r w:rsidR="00780E68"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C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 xml:space="preserve">omité </w:t>
            </w:r>
            <w:r w:rsidR="00780E68"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P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 xml:space="preserve">aritario de la </w:t>
            </w:r>
            <w:r w:rsidR="00780E68"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S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 xml:space="preserve">eguridad y </w:t>
            </w:r>
            <w:r w:rsidR="00780E68"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S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 xml:space="preserve">alud en el </w:t>
            </w:r>
            <w:r w:rsidR="00780E68"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T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 xml:space="preserve">rabajo </w:t>
            </w:r>
            <w:r w:rsidR="00780E68"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 xml:space="preserve">COPASST, 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para la Universidad Distrital Francisco José de Caldas"</w:t>
            </w:r>
            <w:r w:rsidR="005433C8"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.</w:t>
            </w:r>
          </w:p>
          <w:p w14:paraId="017D9A6F" w14:textId="77777777" w:rsidR="00073833" w:rsidRPr="00901E95" w:rsidRDefault="00073833" w:rsidP="000738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lastRenderedPageBreak/>
              <w:t xml:space="preserve">  </w:t>
            </w:r>
          </w:p>
          <w:p w14:paraId="4A9A3238" w14:textId="53CD5F2F" w:rsidR="00073833" w:rsidRDefault="00073833" w:rsidP="00B66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i/>
                <w:sz w:val="24"/>
                <w:szCs w:val="24"/>
                <w:lang w:eastAsia="es-CO"/>
              </w:rPr>
            </w:pPr>
            <w:r w:rsidRPr="00901E95">
              <w:rPr>
                <w:rFonts w:ascii="Cambria" w:hAnsi="Cambria" w:cs="Arial"/>
                <w:sz w:val="24"/>
                <w:szCs w:val="24"/>
                <w:lang w:eastAsia="es-CO"/>
              </w:rPr>
              <w:t>Resolución 129 de 2016 "</w:t>
            </w:r>
            <w:r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Por la cual se modifica parcialmente la Resolución 294 de 2015, mediante la cual se crea y se conforma el Subsistema de Gestión de la Seguridad y la Salud en el Trabajo SGSST de la Universidad Distrital y se establecen la Política, Objetivos y responsabilidades"</w:t>
            </w:r>
            <w:r w:rsidR="005433C8"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.</w:t>
            </w:r>
            <w:r w:rsidR="005E0688" w:rsidRPr="00901E95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 xml:space="preserve"> </w:t>
            </w:r>
          </w:p>
          <w:p w14:paraId="08C968F7" w14:textId="31CC8BDF" w:rsidR="00223BF9" w:rsidRDefault="00223BF9" w:rsidP="00B66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i/>
                <w:sz w:val="24"/>
                <w:szCs w:val="24"/>
                <w:lang w:eastAsia="es-CO"/>
              </w:rPr>
            </w:pPr>
          </w:p>
          <w:p w14:paraId="0F1EB013" w14:textId="6D8489E4" w:rsidR="00223BF9" w:rsidRPr="00223BF9" w:rsidRDefault="00223BF9" w:rsidP="00B66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iCs/>
                <w:sz w:val="24"/>
                <w:szCs w:val="24"/>
                <w:lang w:eastAsia="es-CO"/>
              </w:rPr>
            </w:pPr>
            <w:r w:rsidRPr="00223BF9">
              <w:rPr>
                <w:rFonts w:ascii="Cambria" w:hAnsi="Cambria" w:cs="Arial"/>
                <w:iCs/>
                <w:sz w:val="24"/>
                <w:szCs w:val="24"/>
                <w:lang w:eastAsia="es-CO"/>
              </w:rPr>
              <w:t xml:space="preserve">Resolución del Ministerio de Salud y Protección Social No. 1721 de 2020, </w:t>
            </w:r>
            <w:r w:rsidRPr="00223BF9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"Por medio de la cual se adopta el protocolo de</w:t>
            </w:r>
            <w:r w:rsidRPr="00223BF9">
              <w:rPr>
                <w:rFonts w:ascii="Cambria" w:hAnsi="Cambria" w:cs="Arial"/>
                <w:iCs/>
                <w:sz w:val="24"/>
                <w:szCs w:val="24"/>
                <w:lang w:eastAsia="es-CO"/>
              </w:rPr>
              <w:t xml:space="preserve"> </w:t>
            </w:r>
            <w:r w:rsidRPr="00223BF9"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bioseguridad para el manejo y control del riesgo del coronavirus COVID-19 en instituciones educativas, instituciones de educación superior y las instituciones de educación para el trabajo y el desarrollo humano</w:t>
            </w:r>
            <w:r>
              <w:rPr>
                <w:rFonts w:ascii="Cambria" w:hAnsi="Cambria" w:cs="Arial"/>
                <w:i/>
                <w:sz w:val="24"/>
                <w:szCs w:val="24"/>
                <w:lang w:eastAsia="es-CO"/>
              </w:rPr>
              <w:t>”</w:t>
            </w:r>
            <w:r w:rsidRPr="00223BF9">
              <w:rPr>
                <w:rFonts w:ascii="Cambria" w:hAnsi="Cambria" w:cs="Arial"/>
                <w:iCs/>
                <w:sz w:val="24"/>
                <w:szCs w:val="24"/>
                <w:lang w:eastAsia="es-CO"/>
              </w:rPr>
              <w:t>.</w:t>
            </w:r>
          </w:p>
          <w:p w14:paraId="18857A65" w14:textId="77777777" w:rsidR="00073833" w:rsidRPr="00901E95" w:rsidRDefault="00073833" w:rsidP="00B66E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4"/>
                <w:szCs w:val="24"/>
                <w:lang w:eastAsia="es-CO"/>
              </w:rPr>
            </w:pPr>
          </w:p>
        </w:tc>
      </w:tr>
    </w:tbl>
    <w:p w14:paraId="691D5C6B" w14:textId="77777777" w:rsidR="0048702E" w:rsidRPr="00901E95" w:rsidRDefault="0048702E" w:rsidP="00850D4E">
      <w:pPr>
        <w:jc w:val="right"/>
        <w:rPr>
          <w:rFonts w:ascii="Cambria" w:hAnsi="Cambria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8807FC" w:rsidRPr="00901E95" w14:paraId="1AD1A3C3" w14:textId="77777777" w:rsidTr="00B1715C">
        <w:trPr>
          <w:trHeight w:val="315"/>
        </w:trPr>
        <w:tc>
          <w:tcPr>
            <w:tcW w:w="5000" w:type="pct"/>
            <w:shd w:val="clear" w:color="auto" w:fill="D9D9D9"/>
            <w:vAlign w:val="center"/>
          </w:tcPr>
          <w:p w14:paraId="266F6710" w14:textId="77777777" w:rsidR="008807FC" w:rsidRPr="00901E95" w:rsidRDefault="008807FC" w:rsidP="000667CD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s-CO"/>
              </w:rPr>
            </w:pPr>
            <w:r w:rsidRPr="00901E95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es-CO"/>
              </w:rPr>
              <w:t xml:space="preserve">Resultados </w:t>
            </w:r>
          </w:p>
        </w:tc>
      </w:tr>
    </w:tbl>
    <w:p w14:paraId="7784263C" w14:textId="77777777" w:rsidR="004658B0" w:rsidRPr="00901E95" w:rsidRDefault="004658B0" w:rsidP="00485AEF">
      <w:pPr>
        <w:rPr>
          <w:rFonts w:ascii="Cambria" w:hAnsi="Cambria" w:cs="Arial"/>
          <w:sz w:val="24"/>
          <w:szCs w:val="24"/>
        </w:rPr>
      </w:pPr>
    </w:p>
    <w:p w14:paraId="23BBC70E" w14:textId="77777777" w:rsidR="004658B0" w:rsidRPr="00901E95" w:rsidRDefault="00485AEF" w:rsidP="00DE3CDF">
      <w:pPr>
        <w:pStyle w:val="Prrafodelista"/>
        <w:numPr>
          <w:ilvl w:val="0"/>
          <w:numId w:val="11"/>
        </w:numPr>
        <w:ind w:left="0" w:firstLine="0"/>
        <w:rPr>
          <w:rFonts w:ascii="Cambria" w:hAnsi="Cambria" w:cs="Arial"/>
          <w:b/>
          <w:sz w:val="24"/>
          <w:szCs w:val="24"/>
        </w:rPr>
      </w:pPr>
      <w:r w:rsidRPr="00901E95">
        <w:rPr>
          <w:rFonts w:ascii="Cambria" w:hAnsi="Cambria" w:cs="Arial"/>
          <w:b/>
          <w:sz w:val="24"/>
          <w:szCs w:val="24"/>
        </w:rPr>
        <w:t xml:space="preserve">ASPECTOS </w:t>
      </w:r>
      <w:r w:rsidR="00CE76DC" w:rsidRPr="00901E95">
        <w:rPr>
          <w:rFonts w:ascii="Cambria" w:hAnsi="Cambria" w:cs="Arial"/>
          <w:b/>
          <w:sz w:val="24"/>
          <w:szCs w:val="24"/>
        </w:rPr>
        <w:t>GENERALES</w:t>
      </w:r>
      <w:r w:rsidR="008807FC" w:rsidRPr="00901E95">
        <w:rPr>
          <w:rFonts w:ascii="Cambria" w:hAnsi="Cambria" w:cs="Arial"/>
          <w:b/>
          <w:sz w:val="24"/>
          <w:szCs w:val="24"/>
        </w:rPr>
        <w:t>:</w:t>
      </w:r>
    </w:p>
    <w:p w14:paraId="75D03648" w14:textId="77777777" w:rsidR="00B749E1" w:rsidRPr="00901E95" w:rsidRDefault="00B749E1" w:rsidP="00B749E1">
      <w:pPr>
        <w:pStyle w:val="Prrafodelista"/>
        <w:ind w:left="76"/>
        <w:rPr>
          <w:rFonts w:ascii="Cambria" w:hAnsi="Cambria" w:cs="Arial"/>
          <w:b/>
          <w:sz w:val="24"/>
          <w:szCs w:val="24"/>
        </w:rPr>
      </w:pPr>
    </w:p>
    <w:p w14:paraId="4FBF4BF6" w14:textId="77777777" w:rsidR="00575D38" w:rsidRPr="00901E95" w:rsidRDefault="00F973E3" w:rsidP="00DE3CDF">
      <w:pPr>
        <w:pStyle w:val="Prrafodelista"/>
        <w:ind w:left="0" w:right="49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Realizada</w:t>
      </w:r>
      <w:r w:rsidR="005433C8" w:rsidRPr="00901E95">
        <w:rPr>
          <w:rFonts w:ascii="Cambria" w:hAnsi="Cambria" w:cs="Arial"/>
          <w:sz w:val="24"/>
          <w:szCs w:val="24"/>
        </w:rPr>
        <w:t xml:space="preserve"> </w:t>
      </w:r>
      <w:r w:rsidR="005433C8" w:rsidRPr="00901E95">
        <w:rPr>
          <w:rFonts w:ascii="Cambria" w:hAnsi="Cambria" w:cs="Arial"/>
          <w:b/>
          <w:sz w:val="24"/>
          <w:szCs w:val="24"/>
        </w:rPr>
        <w:t>la</w:t>
      </w:r>
      <w:r w:rsidR="00B749E1" w:rsidRPr="00901E95">
        <w:rPr>
          <w:rFonts w:ascii="Cambria" w:hAnsi="Cambria" w:cs="Arial"/>
          <w:b/>
          <w:sz w:val="24"/>
          <w:szCs w:val="24"/>
        </w:rPr>
        <w:t xml:space="preserve"> auditoría</w:t>
      </w:r>
      <w:r w:rsidR="005433C8" w:rsidRPr="00901E95">
        <w:rPr>
          <w:rFonts w:ascii="Cambria" w:hAnsi="Cambria" w:cs="Arial"/>
          <w:b/>
          <w:sz w:val="24"/>
          <w:szCs w:val="24"/>
        </w:rPr>
        <w:t xml:space="preserve"> interna</w:t>
      </w:r>
      <w:r w:rsidR="00B749E1" w:rsidRPr="00901E95">
        <w:rPr>
          <w:rFonts w:ascii="Cambria" w:hAnsi="Cambria" w:cs="Arial"/>
          <w:sz w:val="24"/>
          <w:szCs w:val="24"/>
        </w:rPr>
        <w:t xml:space="preserve"> </w:t>
      </w:r>
      <w:r w:rsidR="005433C8" w:rsidRPr="00901E95">
        <w:rPr>
          <w:rFonts w:ascii="Cambria" w:hAnsi="Cambria" w:cs="Arial"/>
          <w:sz w:val="24"/>
          <w:szCs w:val="24"/>
        </w:rPr>
        <w:t>se</w:t>
      </w:r>
      <w:r w:rsidR="00B749E1" w:rsidRPr="00901E95">
        <w:rPr>
          <w:rFonts w:ascii="Cambria" w:hAnsi="Cambria" w:cs="Arial"/>
          <w:sz w:val="24"/>
          <w:szCs w:val="24"/>
        </w:rPr>
        <w:t xml:space="preserve"> </w:t>
      </w:r>
      <w:r w:rsidR="00850D4E">
        <w:rPr>
          <w:rFonts w:ascii="Cambria" w:hAnsi="Cambria" w:cs="Arial"/>
          <w:sz w:val="24"/>
          <w:szCs w:val="24"/>
        </w:rPr>
        <w:t>obtienen</w:t>
      </w:r>
      <w:r w:rsidR="00B749E1" w:rsidRPr="00901E95">
        <w:rPr>
          <w:rFonts w:ascii="Cambria" w:hAnsi="Cambria" w:cs="Arial"/>
          <w:sz w:val="24"/>
          <w:szCs w:val="24"/>
        </w:rPr>
        <w:t xml:space="preserve"> las evidencias </w:t>
      </w:r>
      <w:r w:rsidR="00850D4E">
        <w:rPr>
          <w:rFonts w:ascii="Cambria" w:hAnsi="Cambria" w:cs="Arial"/>
          <w:sz w:val="24"/>
          <w:szCs w:val="24"/>
        </w:rPr>
        <w:t>necesarias</w:t>
      </w:r>
      <w:r w:rsidR="00B749E1" w:rsidRPr="00901E95">
        <w:rPr>
          <w:rFonts w:ascii="Cambria" w:hAnsi="Cambria" w:cs="Arial"/>
          <w:sz w:val="24"/>
          <w:szCs w:val="24"/>
        </w:rPr>
        <w:t xml:space="preserve"> para evaluar de forma objetiva</w:t>
      </w:r>
      <w:r w:rsidR="000B7B8A">
        <w:rPr>
          <w:rFonts w:ascii="Cambria" w:hAnsi="Cambria" w:cs="Arial"/>
          <w:sz w:val="24"/>
          <w:szCs w:val="24"/>
        </w:rPr>
        <w:t xml:space="preserve">, independiente </w:t>
      </w:r>
      <w:r w:rsidR="00B749E1" w:rsidRPr="00901E95">
        <w:rPr>
          <w:rFonts w:ascii="Cambria" w:hAnsi="Cambria" w:cs="Arial"/>
          <w:sz w:val="24"/>
          <w:szCs w:val="24"/>
        </w:rPr>
        <w:t xml:space="preserve"> y concreta </w:t>
      </w:r>
      <w:r w:rsidR="00850D4E">
        <w:rPr>
          <w:rFonts w:ascii="Cambria" w:hAnsi="Cambria" w:cs="Arial"/>
          <w:sz w:val="24"/>
          <w:szCs w:val="24"/>
        </w:rPr>
        <w:t xml:space="preserve">el </w:t>
      </w:r>
      <w:r w:rsidR="00B749E1" w:rsidRPr="00901E95">
        <w:rPr>
          <w:rFonts w:ascii="Cambria" w:hAnsi="Cambria" w:cs="Arial"/>
          <w:sz w:val="24"/>
          <w:szCs w:val="24"/>
        </w:rPr>
        <w:t xml:space="preserve">proceso o </w:t>
      </w:r>
      <w:r w:rsidR="00850D4E">
        <w:rPr>
          <w:rFonts w:ascii="Cambria" w:hAnsi="Cambria" w:cs="Arial"/>
          <w:sz w:val="24"/>
          <w:szCs w:val="24"/>
        </w:rPr>
        <w:t>el</w:t>
      </w:r>
      <w:r w:rsidR="00B749E1" w:rsidRPr="00901E95">
        <w:rPr>
          <w:rFonts w:ascii="Cambria" w:hAnsi="Cambria" w:cs="Arial"/>
          <w:sz w:val="24"/>
          <w:szCs w:val="24"/>
        </w:rPr>
        <w:t xml:space="preserve"> sistema dentro de </w:t>
      </w:r>
      <w:r w:rsidR="00850D4E">
        <w:rPr>
          <w:rFonts w:ascii="Cambria" w:hAnsi="Cambria" w:cs="Arial"/>
          <w:sz w:val="24"/>
          <w:szCs w:val="24"/>
        </w:rPr>
        <w:t>la</w:t>
      </w:r>
      <w:r w:rsidR="00B749E1" w:rsidRPr="00901E95">
        <w:rPr>
          <w:rFonts w:ascii="Cambria" w:hAnsi="Cambria" w:cs="Arial"/>
          <w:sz w:val="24"/>
          <w:szCs w:val="24"/>
        </w:rPr>
        <w:t xml:space="preserve"> </w:t>
      </w:r>
      <w:r w:rsidR="00850D4E">
        <w:rPr>
          <w:rFonts w:ascii="Cambria" w:hAnsi="Cambria" w:cs="Arial"/>
          <w:sz w:val="24"/>
          <w:szCs w:val="24"/>
        </w:rPr>
        <w:t>Universidad</w:t>
      </w:r>
      <w:r w:rsidR="00B749E1" w:rsidRPr="00901E95">
        <w:rPr>
          <w:rFonts w:ascii="Cambria" w:hAnsi="Cambria" w:cs="Arial"/>
          <w:sz w:val="24"/>
          <w:szCs w:val="24"/>
        </w:rPr>
        <w:t xml:space="preserve">. Mediante </w:t>
      </w:r>
      <w:r w:rsidR="005C6F20" w:rsidRPr="00901E95">
        <w:rPr>
          <w:rFonts w:ascii="Cambria" w:hAnsi="Cambria" w:cs="Arial"/>
          <w:sz w:val="24"/>
          <w:szCs w:val="24"/>
        </w:rPr>
        <w:t>é</w:t>
      </w:r>
      <w:r w:rsidR="00B749E1" w:rsidRPr="00901E95">
        <w:rPr>
          <w:rFonts w:ascii="Cambria" w:hAnsi="Cambria" w:cs="Arial"/>
          <w:sz w:val="24"/>
          <w:szCs w:val="24"/>
        </w:rPr>
        <w:t>sta</w:t>
      </w:r>
      <w:r w:rsidR="00850D4E">
        <w:rPr>
          <w:rFonts w:ascii="Cambria" w:hAnsi="Cambria" w:cs="Arial"/>
          <w:sz w:val="24"/>
          <w:szCs w:val="24"/>
        </w:rPr>
        <w:t xml:space="preserve"> se logró</w:t>
      </w:r>
      <w:r w:rsidR="00B749E1" w:rsidRPr="00901E95">
        <w:rPr>
          <w:rFonts w:ascii="Cambria" w:hAnsi="Cambria" w:cs="Arial"/>
          <w:sz w:val="24"/>
          <w:szCs w:val="24"/>
        </w:rPr>
        <w:t xml:space="preserve"> determinar la conformidad  o no del </w:t>
      </w:r>
      <w:r w:rsidR="00575D38" w:rsidRPr="00901E95">
        <w:rPr>
          <w:rFonts w:ascii="Cambria" w:hAnsi="Cambria" w:cs="Arial"/>
          <w:sz w:val="24"/>
          <w:szCs w:val="24"/>
        </w:rPr>
        <w:t xml:space="preserve">Subsistema de Gestión de la Seguridad y Salud en el Trabajo </w:t>
      </w:r>
      <w:r w:rsidR="00B749E1" w:rsidRPr="00901E95">
        <w:rPr>
          <w:rFonts w:ascii="Cambria" w:hAnsi="Cambria" w:cs="Arial"/>
          <w:sz w:val="24"/>
          <w:szCs w:val="24"/>
        </w:rPr>
        <w:t>SG-SST</w:t>
      </w:r>
      <w:r w:rsidR="00575D38" w:rsidRPr="00901E95">
        <w:rPr>
          <w:rFonts w:ascii="Cambria" w:hAnsi="Cambria" w:cs="Arial"/>
          <w:sz w:val="24"/>
          <w:szCs w:val="24"/>
        </w:rPr>
        <w:t>,</w:t>
      </w:r>
      <w:r w:rsidR="00B749E1" w:rsidRPr="00901E95">
        <w:rPr>
          <w:rFonts w:ascii="Cambria" w:hAnsi="Cambria" w:cs="Arial"/>
          <w:sz w:val="24"/>
          <w:szCs w:val="24"/>
        </w:rPr>
        <w:t xml:space="preserve"> según los requisitos</w:t>
      </w:r>
      <w:r w:rsidR="009323AD" w:rsidRPr="00901E95">
        <w:rPr>
          <w:rFonts w:ascii="Cambria" w:hAnsi="Cambria" w:cs="Arial"/>
          <w:sz w:val="24"/>
          <w:szCs w:val="24"/>
        </w:rPr>
        <w:t xml:space="preserve"> o est</w:t>
      </w:r>
      <w:r w:rsidR="00575D38" w:rsidRPr="00901E95">
        <w:rPr>
          <w:rFonts w:ascii="Cambria" w:hAnsi="Cambria" w:cs="Arial"/>
          <w:sz w:val="24"/>
          <w:szCs w:val="24"/>
        </w:rPr>
        <w:t>ándares mínimos que plantea la R</w:t>
      </w:r>
      <w:r w:rsidR="009323AD" w:rsidRPr="00901E95">
        <w:rPr>
          <w:rFonts w:ascii="Cambria" w:hAnsi="Cambria" w:cs="Arial"/>
          <w:sz w:val="24"/>
          <w:szCs w:val="24"/>
        </w:rPr>
        <w:t xml:space="preserve">esolución </w:t>
      </w:r>
      <w:r w:rsidR="00850D4E">
        <w:rPr>
          <w:rFonts w:ascii="Cambria" w:hAnsi="Cambria" w:cs="Arial"/>
          <w:sz w:val="24"/>
          <w:szCs w:val="24"/>
        </w:rPr>
        <w:t>0312</w:t>
      </w:r>
      <w:r w:rsidR="009323AD" w:rsidRPr="00901E95">
        <w:rPr>
          <w:rFonts w:ascii="Cambria" w:hAnsi="Cambria" w:cs="Arial"/>
          <w:sz w:val="24"/>
          <w:szCs w:val="24"/>
        </w:rPr>
        <w:t xml:space="preserve"> de</w:t>
      </w:r>
      <w:r w:rsidR="00575D38" w:rsidRPr="00901E95">
        <w:rPr>
          <w:rFonts w:ascii="Cambria" w:hAnsi="Cambria" w:cs="Arial"/>
          <w:sz w:val="24"/>
          <w:szCs w:val="24"/>
        </w:rPr>
        <w:t xml:space="preserve">l </w:t>
      </w:r>
      <w:r w:rsidR="00850D4E">
        <w:rPr>
          <w:rFonts w:ascii="Cambria" w:hAnsi="Cambria" w:cs="Arial"/>
          <w:sz w:val="24"/>
          <w:szCs w:val="24"/>
        </w:rPr>
        <w:t>13</w:t>
      </w:r>
      <w:r w:rsidR="00575D38" w:rsidRPr="00901E95">
        <w:rPr>
          <w:rFonts w:ascii="Cambria" w:hAnsi="Cambria" w:cs="Arial"/>
          <w:sz w:val="24"/>
          <w:szCs w:val="24"/>
        </w:rPr>
        <w:t xml:space="preserve"> de </w:t>
      </w:r>
      <w:r w:rsidR="00850D4E">
        <w:rPr>
          <w:rFonts w:ascii="Cambria" w:hAnsi="Cambria" w:cs="Arial"/>
          <w:sz w:val="24"/>
          <w:szCs w:val="24"/>
        </w:rPr>
        <w:t>febrero</w:t>
      </w:r>
      <w:r w:rsidR="00575D38" w:rsidRPr="00901E95">
        <w:rPr>
          <w:rFonts w:ascii="Cambria" w:hAnsi="Cambria" w:cs="Arial"/>
          <w:sz w:val="24"/>
          <w:szCs w:val="24"/>
        </w:rPr>
        <w:t xml:space="preserve"> de</w:t>
      </w:r>
      <w:r w:rsidR="009323AD" w:rsidRPr="00901E95">
        <w:rPr>
          <w:rFonts w:ascii="Cambria" w:hAnsi="Cambria" w:cs="Arial"/>
          <w:sz w:val="24"/>
          <w:szCs w:val="24"/>
        </w:rPr>
        <w:t xml:space="preserve"> 201</w:t>
      </w:r>
      <w:r w:rsidR="00850D4E">
        <w:rPr>
          <w:rFonts w:ascii="Cambria" w:hAnsi="Cambria" w:cs="Arial"/>
          <w:sz w:val="24"/>
          <w:szCs w:val="24"/>
        </w:rPr>
        <w:t>9</w:t>
      </w:r>
      <w:r w:rsidR="009323AD" w:rsidRPr="00901E95">
        <w:rPr>
          <w:rFonts w:ascii="Cambria" w:hAnsi="Cambria" w:cs="Arial"/>
          <w:sz w:val="24"/>
          <w:szCs w:val="24"/>
        </w:rPr>
        <w:t xml:space="preserve"> del Ministerio de Trabajo</w:t>
      </w:r>
      <w:r w:rsidR="00575D38" w:rsidRPr="00901E95">
        <w:rPr>
          <w:rFonts w:ascii="Cambria" w:hAnsi="Cambria" w:cs="Arial"/>
          <w:sz w:val="24"/>
          <w:szCs w:val="24"/>
        </w:rPr>
        <w:t>,</w:t>
      </w:r>
      <w:r w:rsidR="009323AD" w:rsidRPr="00901E95">
        <w:rPr>
          <w:rFonts w:ascii="Cambria" w:hAnsi="Cambria" w:cs="Arial"/>
          <w:sz w:val="24"/>
          <w:szCs w:val="24"/>
        </w:rPr>
        <w:t xml:space="preserve"> para medir el estado real del grado de implementación que se tiene del Sistema de Gestión de Seguridad y Salud en el Trabajo de la Universidad</w:t>
      </w:r>
      <w:r w:rsidR="00575D38" w:rsidRPr="00901E95">
        <w:rPr>
          <w:rFonts w:ascii="Cambria" w:hAnsi="Cambria" w:cs="Arial"/>
          <w:sz w:val="24"/>
          <w:szCs w:val="24"/>
        </w:rPr>
        <w:t xml:space="preserve"> Distrital</w:t>
      </w:r>
      <w:r w:rsidR="009323AD" w:rsidRPr="00901E95">
        <w:rPr>
          <w:rFonts w:ascii="Cambria" w:hAnsi="Cambria" w:cs="Arial"/>
          <w:sz w:val="24"/>
          <w:szCs w:val="24"/>
        </w:rPr>
        <w:t xml:space="preserve"> y así poder </w:t>
      </w:r>
      <w:r w:rsidR="000B7B8A">
        <w:rPr>
          <w:rFonts w:ascii="Cambria" w:hAnsi="Cambria" w:cs="Arial"/>
          <w:sz w:val="24"/>
          <w:szCs w:val="24"/>
        </w:rPr>
        <w:t xml:space="preserve">medir el </w:t>
      </w:r>
      <w:r w:rsidR="009323AD" w:rsidRPr="00901E95">
        <w:rPr>
          <w:rFonts w:ascii="Cambria" w:hAnsi="Cambria" w:cs="Arial"/>
          <w:sz w:val="24"/>
          <w:szCs w:val="24"/>
        </w:rPr>
        <w:t>cumpli</w:t>
      </w:r>
      <w:r w:rsidR="000B7B8A">
        <w:rPr>
          <w:rFonts w:ascii="Cambria" w:hAnsi="Cambria" w:cs="Arial"/>
          <w:sz w:val="24"/>
          <w:szCs w:val="24"/>
        </w:rPr>
        <w:t>miento</w:t>
      </w:r>
      <w:r w:rsidR="009323AD" w:rsidRPr="00901E95">
        <w:rPr>
          <w:rFonts w:ascii="Cambria" w:hAnsi="Cambria" w:cs="Arial"/>
          <w:sz w:val="24"/>
          <w:szCs w:val="24"/>
        </w:rPr>
        <w:t xml:space="preserve"> con los tiempos</w:t>
      </w:r>
      <w:r w:rsidR="00C0755B" w:rsidRPr="00901E95">
        <w:rPr>
          <w:rFonts w:ascii="Cambria" w:hAnsi="Cambria" w:cs="Arial"/>
          <w:sz w:val="24"/>
          <w:szCs w:val="24"/>
        </w:rPr>
        <w:t xml:space="preserve"> definidos y </w:t>
      </w:r>
      <w:r w:rsidR="009323AD" w:rsidRPr="00901E95">
        <w:rPr>
          <w:rFonts w:ascii="Cambria" w:hAnsi="Cambria" w:cs="Arial"/>
          <w:sz w:val="24"/>
          <w:szCs w:val="24"/>
        </w:rPr>
        <w:t xml:space="preserve">estipulados de </w:t>
      </w:r>
      <w:r w:rsidR="00C0755B" w:rsidRPr="00901E95">
        <w:rPr>
          <w:rFonts w:ascii="Cambria" w:hAnsi="Cambria" w:cs="Arial"/>
          <w:sz w:val="24"/>
          <w:szCs w:val="24"/>
        </w:rPr>
        <w:t>ley.</w:t>
      </w:r>
      <w:r w:rsidR="00824BAC" w:rsidRPr="00901E95">
        <w:rPr>
          <w:rFonts w:ascii="Cambria" w:hAnsi="Cambria" w:cs="Arial"/>
          <w:sz w:val="24"/>
          <w:szCs w:val="24"/>
        </w:rPr>
        <w:t xml:space="preserve"> </w:t>
      </w:r>
      <w:r w:rsidR="00B749E1" w:rsidRPr="00901E95">
        <w:rPr>
          <w:rFonts w:ascii="Cambria" w:hAnsi="Cambria" w:cs="Arial"/>
          <w:sz w:val="24"/>
          <w:szCs w:val="24"/>
        </w:rPr>
        <w:t xml:space="preserve"> </w:t>
      </w:r>
    </w:p>
    <w:p w14:paraId="78D1F41B" w14:textId="77777777" w:rsidR="00575D38" w:rsidRPr="00901E95" w:rsidRDefault="00575D38" w:rsidP="009323AD">
      <w:pPr>
        <w:pStyle w:val="Prrafodelista"/>
        <w:ind w:left="-284"/>
        <w:jc w:val="both"/>
        <w:rPr>
          <w:rFonts w:ascii="Cambria" w:hAnsi="Cambria" w:cs="Arial"/>
          <w:sz w:val="24"/>
          <w:szCs w:val="24"/>
        </w:rPr>
      </w:pPr>
    </w:p>
    <w:p w14:paraId="298EA48C" w14:textId="7E5E0DDF" w:rsidR="00D62A0A" w:rsidRDefault="00EA099C" w:rsidP="00DE3CDF">
      <w:pPr>
        <w:pStyle w:val="Prrafodelista"/>
        <w:ind w:left="0" w:right="49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De acuerdo al presupuesto asignado para el SG-SST para la vigencia 20</w:t>
      </w:r>
      <w:r w:rsidR="00F73BC5">
        <w:rPr>
          <w:rFonts w:ascii="Cambria" w:hAnsi="Cambria" w:cs="Arial"/>
          <w:sz w:val="24"/>
          <w:szCs w:val="24"/>
        </w:rPr>
        <w:t>20</w:t>
      </w:r>
      <w:r>
        <w:rPr>
          <w:rFonts w:ascii="Cambria" w:hAnsi="Cambria" w:cs="Arial"/>
          <w:sz w:val="24"/>
          <w:szCs w:val="24"/>
        </w:rPr>
        <w:t xml:space="preserve"> en materia de contratos de prestación de servicios profesionales o ap</w:t>
      </w:r>
      <w:r w:rsidR="00D62A0A">
        <w:rPr>
          <w:rFonts w:ascii="Cambria" w:hAnsi="Cambria" w:cs="Arial"/>
          <w:sz w:val="24"/>
          <w:szCs w:val="24"/>
        </w:rPr>
        <w:t>oyo a la gestión se evidenció lo siguiente:</w:t>
      </w:r>
    </w:p>
    <w:p w14:paraId="604B68B2" w14:textId="77777777" w:rsidR="00D62A0A" w:rsidRDefault="00D62A0A" w:rsidP="00DE3CDF">
      <w:pPr>
        <w:pStyle w:val="Prrafodelista"/>
        <w:ind w:left="0" w:right="49"/>
        <w:jc w:val="both"/>
        <w:rPr>
          <w:rFonts w:ascii="Cambria" w:hAnsi="Cambria" w:cs="Arial"/>
          <w:sz w:val="24"/>
          <w:szCs w:val="24"/>
        </w:rPr>
      </w:pPr>
    </w:p>
    <w:p w14:paraId="47FC6CB3" w14:textId="287E579D" w:rsidR="00DD5415" w:rsidRDefault="00D62A0A" w:rsidP="00DE3CDF">
      <w:pPr>
        <w:pStyle w:val="Prrafodelista"/>
        <w:ind w:left="0" w:right="49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lastRenderedPageBreak/>
        <w:t>Cinco</w:t>
      </w:r>
      <w:r w:rsidR="00EA099C">
        <w:rPr>
          <w:rFonts w:ascii="Cambria" w:hAnsi="Cambria" w:cs="Arial"/>
          <w:sz w:val="24"/>
          <w:szCs w:val="24"/>
        </w:rPr>
        <w:t xml:space="preserve"> (5) contratos</w:t>
      </w:r>
      <w:r>
        <w:rPr>
          <w:rFonts w:ascii="Cambria" w:hAnsi="Cambria" w:cs="Arial"/>
          <w:sz w:val="24"/>
          <w:szCs w:val="24"/>
        </w:rPr>
        <w:t xml:space="preserve">; N° </w:t>
      </w:r>
      <w:r w:rsidR="00571F3F">
        <w:rPr>
          <w:rFonts w:ascii="Cambria" w:hAnsi="Cambria" w:cs="Arial"/>
          <w:sz w:val="24"/>
          <w:szCs w:val="24"/>
        </w:rPr>
        <w:t>444</w:t>
      </w:r>
      <w:r>
        <w:rPr>
          <w:rFonts w:ascii="Cambria" w:hAnsi="Cambria" w:cs="Arial"/>
          <w:sz w:val="24"/>
          <w:szCs w:val="24"/>
        </w:rPr>
        <w:t xml:space="preserve">, </w:t>
      </w:r>
      <w:r w:rsidR="00571F3F">
        <w:rPr>
          <w:rFonts w:ascii="Cambria" w:hAnsi="Cambria" w:cs="Arial"/>
          <w:sz w:val="24"/>
          <w:szCs w:val="24"/>
        </w:rPr>
        <w:t>447</w:t>
      </w:r>
      <w:r>
        <w:rPr>
          <w:rFonts w:ascii="Cambria" w:hAnsi="Cambria" w:cs="Arial"/>
          <w:sz w:val="24"/>
          <w:szCs w:val="24"/>
        </w:rPr>
        <w:t xml:space="preserve">, </w:t>
      </w:r>
      <w:r w:rsidR="00571F3F">
        <w:rPr>
          <w:rFonts w:ascii="Cambria" w:hAnsi="Cambria" w:cs="Arial"/>
          <w:sz w:val="24"/>
          <w:szCs w:val="24"/>
        </w:rPr>
        <w:t>774</w:t>
      </w:r>
      <w:r>
        <w:rPr>
          <w:rFonts w:ascii="Cambria" w:hAnsi="Cambria" w:cs="Arial"/>
          <w:sz w:val="24"/>
          <w:szCs w:val="24"/>
        </w:rPr>
        <w:t xml:space="preserve">, </w:t>
      </w:r>
      <w:r w:rsidR="00A0134E">
        <w:rPr>
          <w:rFonts w:ascii="Cambria" w:hAnsi="Cambria" w:cs="Arial"/>
          <w:sz w:val="24"/>
          <w:szCs w:val="24"/>
        </w:rPr>
        <w:t>584</w:t>
      </w:r>
      <w:r>
        <w:rPr>
          <w:rFonts w:ascii="Cambria" w:hAnsi="Cambria" w:cs="Arial"/>
          <w:sz w:val="24"/>
          <w:szCs w:val="24"/>
        </w:rPr>
        <w:t xml:space="preserve"> y </w:t>
      </w:r>
      <w:r w:rsidR="00A0134E">
        <w:rPr>
          <w:rFonts w:ascii="Cambria" w:hAnsi="Cambria" w:cs="Arial"/>
          <w:sz w:val="24"/>
          <w:szCs w:val="24"/>
        </w:rPr>
        <w:t>589</w:t>
      </w:r>
      <w:r>
        <w:rPr>
          <w:rFonts w:ascii="Cambria" w:hAnsi="Cambria" w:cs="Arial"/>
          <w:sz w:val="24"/>
          <w:szCs w:val="24"/>
        </w:rPr>
        <w:t>, de los cuales,</w:t>
      </w:r>
      <w:r w:rsidR="00784481">
        <w:rPr>
          <w:rFonts w:ascii="Cambria" w:hAnsi="Cambria" w:cs="Arial"/>
          <w:sz w:val="24"/>
          <w:szCs w:val="24"/>
        </w:rPr>
        <w:t xml:space="preserve"> </w:t>
      </w:r>
      <w:r w:rsidR="00EA099C">
        <w:rPr>
          <w:rFonts w:ascii="Cambria" w:hAnsi="Cambria" w:cs="Arial"/>
          <w:sz w:val="24"/>
          <w:szCs w:val="24"/>
        </w:rPr>
        <w:t>tres (3)</w:t>
      </w:r>
      <w:r w:rsidR="00580A46">
        <w:rPr>
          <w:rFonts w:ascii="Cambria" w:hAnsi="Cambria" w:cs="Arial"/>
          <w:sz w:val="24"/>
          <w:szCs w:val="24"/>
        </w:rPr>
        <w:t xml:space="preserve"> son</w:t>
      </w:r>
      <w:r w:rsidR="00EA099C">
        <w:rPr>
          <w:rFonts w:ascii="Cambria" w:hAnsi="Cambria" w:cs="Arial"/>
          <w:sz w:val="24"/>
          <w:szCs w:val="24"/>
        </w:rPr>
        <w:t xml:space="preserve"> de nivel profesional y</w:t>
      </w:r>
      <w:r w:rsidR="00784481">
        <w:rPr>
          <w:rFonts w:ascii="Cambria" w:hAnsi="Cambria" w:cs="Arial"/>
          <w:sz w:val="24"/>
          <w:szCs w:val="24"/>
        </w:rPr>
        <w:t xml:space="preserve"> dos (2)</w:t>
      </w:r>
      <w:r w:rsidR="00D41AD7">
        <w:rPr>
          <w:rFonts w:ascii="Cambria" w:hAnsi="Cambria" w:cs="Arial"/>
          <w:sz w:val="24"/>
          <w:szCs w:val="24"/>
        </w:rPr>
        <w:t xml:space="preserve"> de</w:t>
      </w:r>
      <w:r w:rsidR="00FB53C5">
        <w:rPr>
          <w:rFonts w:ascii="Cambria" w:hAnsi="Cambria" w:cs="Arial"/>
          <w:sz w:val="24"/>
          <w:szCs w:val="24"/>
        </w:rPr>
        <w:t xml:space="preserve"> nivel</w:t>
      </w:r>
      <w:r w:rsidR="00784481">
        <w:rPr>
          <w:rFonts w:ascii="Cambria" w:hAnsi="Cambria" w:cs="Arial"/>
          <w:sz w:val="24"/>
          <w:szCs w:val="24"/>
        </w:rPr>
        <w:t xml:space="preserve"> </w:t>
      </w:r>
      <w:r w:rsidR="00FB53C5">
        <w:rPr>
          <w:rFonts w:ascii="Cambria" w:hAnsi="Cambria" w:cs="Arial"/>
          <w:sz w:val="24"/>
          <w:szCs w:val="24"/>
        </w:rPr>
        <w:t>técnico</w:t>
      </w:r>
      <w:r w:rsidR="00784481">
        <w:rPr>
          <w:rFonts w:ascii="Cambria" w:hAnsi="Cambria" w:cs="Arial"/>
          <w:sz w:val="24"/>
          <w:szCs w:val="24"/>
        </w:rPr>
        <w:t xml:space="preserve">. El porcentaje de </w:t>
      </w:r>
      <w:r w:rsidR="00DD5415">
        <w:rPr>
          <w:rFonts w:ascii="Cambria" w:hAnsi="Cambria" w:cs="Arial"/>
          <w:sz w:val="24"/>
          <w:szCs w:val="24"/>
        </w:rPr>
        <w:t>recursos</w:t>
      </w:r>
      <w:r w:rsidR="00784481">
        <w:rPr>
          <w:rFonts w:ascii="Cambria" w:hAnsi="Cambria" w:cs="Arial"/>
          <w:sz w:val="24"/>
          <w:szCs w:val="24"/>
        </w:rPr>
        <w:t xml:space="preserve"> </w:t>
      </w:r>
      <w:r w:rsidR="00D96611">
        <w:rPr>
          <w:rFonts w:ascii="Cambria" w:hAnsi="Cambria" w:cs="Arial"/>
          <w:sz w:val="24"/>
          <w:szCs w:val="24"/>
        </w:rPr>
        <w:t xml:space="preserve">ejecutados </w:t>
      </w:r>
      <w:r w:rsidR="00784481">
        <w:rPr>
          <w:rFonts w:ascii="Cambria" w:hAnsi="Cambria" w:cs="Arial"/>
          <w:sz w:val="24"/>
          <w:szCs w:val="24"/>
        </w:rPr>
        <w:t>en e</w:t>
      </w:r>
      <w:r w:rsidR="00FB53C5">
        <w:rPr>
          <w:rFonts w:ascii="Cambria" w:hAnsi="Cambria" w:cs="Arial"/>
          <w:sz w:val="24"/>
          <w:szCs w:val="24"/>
        </w:rPr>
        <w:t>l</w:t>
      </w:r>
      <w:r w:rsidR="00DD5415">
        <w:rPr>
          <w:rFonts w:ascii="Cambria" w:hAnsi="Cambria" w:cs="Arial"/>
          <w:sz w:val="24"/>
          <w:szCs w:val="24"/>
        </w:rPr>
        <w:t xml:space="preserve"> rubro de CPS con respecto a los recursos apropiados para esta vigencia fue de un </w:t>
      </w:r>
      <w:r w:rsidR="00A0134E">
        <w:rPr>
          <w:rFonts w:ascii="Cambria" w:hAnsi="Cambria" w:cs="Arial"/>
          <w:b/>
          <w:sz w:val="24"/>
          <w:szCs w:val="24"/>
        </w:rPr>
        <w:t>57</w:t>
      </w:r>
      <w:r>
        <w:rPr>
          <w:rFonts w:ascii="Cambria" w:hAnsi="Cambria" w:cs="Arial"/>
          <w:b/>
          <w:sz w:val="24"/>
          <w:szCs w:val="24"/>
        </w:rPr>
        <w:t>.</w:t>
      </w:r>
      <w:r w:rsidR="00A0134E">
        <w:rPr>
          <w:rFonts w:ascii="Cambria" w:hAnsi="Cambria" w:cs="Arial"/>
          <w:b/>
          <w:sz w:val="24"/>
          <w:szCs w:val="24"/>
        </w:rPr>
        <w:t>3</w:t>
      </w:r>
      <w:r w:rsidR="00DD5415" w:rsidRPr="00D41AD7">
        <w:rPr>
          <w:rFonts w:ascii="Cambria" w:hAnsi="Cambria" w:cs="Arial"/>
          <w:b/>
          <w:sz w:val="24"/>
          <w:szCs w:val="24"/>
        </w:rPr>
        <w:t xml:space="preserve"> %,</w:t>
      </w:r>
      <w:r w:rsidR="00DD5415">
        <w:rPr>
          <w:rFonts w:ascii="Cambria" w:hAnsi="Cambria" w:cs="Arial"/>
          <w:sz w:val="24"/>
          <w:szCs w:val="24"/>
        </w:rPr>
        <w:t xml:space="preserve"> </w:t>
      </w:r>
      <w:r w:rsidR="00D41AD7">
        <w:rPr>
          <w:rFonts w:ascii="Cambria" w:hAnsi="Cambria" w:cs="Arial"/>
          <w:sz w:val="24"/>
          <w:szCs w:val="24"/>
        </w:rPr>
        <w:t>y producto de la siguiente relación</w:t>
      </w:r>
      <w:r w:rsidR="00DD5415">
        <w:rPr>
          <w:rFonts w:ascii="Cambria" w:hAnsi="Cambria" w:cs="Arial"/>
          <w:sz w:val="24"/>
          <w:szCs w:val="24"/>
        </w:rPr>
        <w:t>:</w:t>
      </w:r>
    </w:p>
    <w:p w14:paraId="39E2E86B" w14:textId="77777777" w:rsidR="00FB53C5" w:rsidRDefault="00FB53C5" w:rsidP="00DE3CDF">
      <w:pPr>
        <w:pStyle w:val="Prrafodelista"/>
        <w:ind w:left="0" w:right="49"/>
        <w:jc w:val="both"/>
        <w:rPr>
          <w:rFonts w:ascii="Cambria" w:hAnsi="Cambria" w:cs="Arial"/>
          <w:sz w:val="24"/>
          <w:szCs w:val="24"/>
        </w:rPr>
      </w:pPr>
    </w:p>
    <w:p w14:paraId="50FB1F18" w14:textId="23B41E14" w:rsidR="00FB53C5" w:rsidRDefault="00FB53C5" w:rsidP="00FB53C5">
      <w:pPr>
        <w:pStyle w:val="Prrafodelista"/>
        <w:ind w:left="0" w:right="49"/>
        <w:jc w:val="center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RECURSOS CONTRATOS CPS</w:t>
      </w:r>
      <w:r w:rsidRPr="00D41AD7">
        <w:rPr>
          <w:rFonts w:ascii="Cambria" w:hAnsi="Cambria" w:cs="Arial"/>
          <w:sz w:val="24"/>
          <w:szCs w:val="24"/>
        </w:rPr>
        <w:t>/</w:t>
      </w:r>
      <w:r>
        <w:rPr>
          <w:rFonts w:ascii="Cambria" w:hAnsi="Cambria" w:cs="Arial"/>
          <w:sz w:val="24"/>
          <w:szCs w:val="24"/>
        </w:rPr>
        <w:t xml:space="preserve"> RECURSOS APROPIADOS</w:t>
      </w:r>
      <w:r w:rsidR="00D41AD7">
        <w:rPr>
          <w:rFonts w:ascii="Cambria" w:hAnsi="Cambria" w:cs="Arial"/>
          <w:sz w:val="24"/>
          <w:szCs w:val="24"/>
        </w:rPr>
        <w:t xml:space="preserve"> VIG.20</w:t>
      </w:r>
      <w:r w:rsidR="00A0134E">
        <w:rPr>
          <w:rFonts w:ascii="Cambria" w:hAnsi="Cambria" w:cs="Arial"/>
          <w:sz w:val="24"/>
          <w:szCs w:val="24"/>
        </w:rPr>
        <w:t>20</w:t>
      </w:r>
    </w:p>
    <w:p w14:paraId="4CE4CDD6" w14:textId="77777777" w:rsidR="00D41AD7" w:rsidRDefault="00D41AD7" w:rsidP="00FB53C5">
      <w:pPr>
        <w:pStyle w:val="Prrafodelista"/>
        <w:ind w:left="0" w:right="49"/>
        <w:jc w:val="center"/>
        <w:rPr>
          <w:rFonts w:ascii="Cambria" w:hAnsi="Cambria" w:cs="Arial"/>
          <w:sz w:val="24"/>
          <w:szCs w:val="24"/>
        </w:rPr>
      </w:pPr>
    </w:p>
    <w:p w14:paraId="00B956B9" w14:textId="40CFF4CA" w:rsidR="00FB53C5" w:rsidRDefault="00D41AD7" w:rsidP="00D41AD7">
      <w:pPr>
        <w:pStyle w:val="Prrafodelista"/>
        <w:ind w:left="0" w:right="49"/>
        <w:jc w:val="center"/>
        <w:rPr>
          <w:rFonts w:ascii="Cambria" w:hAnsi="Cambria" w:cs="Arial"/>
          <w:b/>
          <w:sz w:val="24"/>
          <w:szCs w:val="24"/>
        </w:rPr>
      </w:pPr>
      <w:bookmarkStart w:id="1" w:name="_Hlk69801709"/>
      <w:r>
        <w:rPr>
          <w:rFonts w:ascii="Cambria" w:hAnsi="Cambria" w:cs="Arial"/>
          <w:sz w:val="24"/>
          <w:szCs w:val="24"/>
        </w:rPr>
        <w:t xml:space="preserve">$ </w:t>
      </w:r>
      <w:r w:rsidR="00A0134E">
        <w:rPr>
          <w:rFonts w:ascii="Cambria" w:hAnsi="Cambria" w:cs="Arial"/>
          <w:sz w:val="24"/>
          <w:szCs w:val="24"/>
        </w:rPr>
        <w:t>204</w:t>
      </w:r>
      <w:r w:rsidR="00FB53C5">
        <w:rPr>
          <w:rFonts w:ascii="Cambria" w:hAnsi="Cambria" w:cs="Arial"/>
          <w:sz w:val="24"/>
          <w:szCs w:val="24"/>
        </w:rPr>
        <w:t>.</w:t>
      </w:r>
      <w:r w:rsidR="00A0134E">
        <w:rPr>
          <w:rFonts w:ascii="Cambria" w:hAnsi="Cambria" w:cs="Arial"/>
          <w:sz w:val="24"/>
          <w:szCs w:val="24"/>
        </w:rPr>
        <w:t>703</w:t>
      </w:r>
      <w:r w:rsidR="00FB53C5">
        <w:rPr>
          <w:rFonts w:ascii="Cambria" w:hAnsi="Cambria" w:cs="Arial"/>
          <w:sz w:val="24"/>
          <w:szCs w:val="24"/>
        </w:rPr>
        <w:t>.</w:t>
      </w:r>
      <w:r w:rsidR="00A0134E">
        <w:rPr>
          <w:rFonts w:ascii="Cambria" w:hAnsi="Cambria" w:cs="Arial"/>
          <w:sz w:val="24"/>
          <w:szCs w:val="24"/>
        </w:rPr>
        <w:t>664</w:t>
      </w:r>
      <w:r w:rsidR="00FB53C5">
        <w:rPr>
          <w:rFonts w:ascii="Cambria" w:hAnsi="Cambria" w:cs="Arial"/>
          <w:sz w:val="24"/>
          <w:szCs w:val="24"/>
        </w:rPr>
        <w:t xml:space="preserve">,00/ </w:t>
      </w:r>
      <w:r>
        <w:rPr>
          <w:rFonts w:ascii="Cambria" w:hAnsi="Cambria" w:cs="Arial"/>
          <w:sz w:val="24"/>
          <w:szCs w:val="24"/>
        </w:rPr>
        <w:t xml:space="preserve">$ </w:t>
      </w:r>
      <w:r w:rsidR="00FB53C5">
        <w:rPr>
          <w:rFonts w:ascii="Cambria" w:hAnsi="Cambria" w:cs="Arial"/>
          <w:sz w:val="24"/>
          <w:szCs w:val="24"/>
        </w:rPr>
        <w:t>3</w:t>
      </w:r>
      <w:r w:rsidR="00C23379">
        <w:rPr>
          <w:rFonts w:ascii="Cambria" w:hAnsi="Cambria" w:cs="Arial"/>
          <w:sz w:val="24"/>
          <w:szCs w:val="24"/>
        </w:rPr>
        <w:t>57</w:t>
      </w:r>
      <w:r w:rsidR="00FB53C5">
        <w:rPr>
          <w:rFonts w:ascii="Cambria" w:hAnsi="Cambria" w:cs="Arial"/>
          <w:sz w:val="24"/>
          <w:szCs w:val="24"/>
        </w:rPr>
        <w:t>.0</w:t>
      </w:r>
      <w:r w:rsidR="00C23379">
        <w:rPr>
          <w:rFonts w:ascii="Cambria" w:hAnsi="Cambria" w:cs="Arial"/>
          <w:sz w:val="24"/>
          <w:szCs w:val="24"/>
        </w:rPr>
        <w:t>75</w:t>
      </w:r>
      <w:r w:rsidR="00FB53C5">
        <w:rPr>
          <w:rFonts w:ascii="Cambria" w:hAnsi="Cambria" w:cs="Arial"/>
          <w:sz w:val="24"/>
          <w:szCs w:val="24"/>
        </w:rPr>
        <w:t>.000,00 =</w:t>
      </w:r>
      <w:r w:rsidR="00A0134E">
        <w:rPr>
          <w:rFonts w:ascii="Cambria" w:hAnsi="Cambria" w:cs="Arial"/>
          <w:b/>
          <w:sz w:val="24"/>
          <w:szCs w:val="24"/>
        </w:rPr>
        <w:t>57</w:t>
      </w:r>
      <w:r w:rsidR="00FB53C5" w:rsidRPr="00D41AD7">
        <w:rPr>
          <w:rFonts w:ascii="Cambria" w:hAnsi="Cambria" w:cs="Arial"/>
          <w:b/>
          <w:sz w:val="24"/>
          <w:szCs w:val="24"/>
        </w:rPr>
        <w:t>.3</w:t>
      </w:r>
      <w:r w:rsidR="00A0134E">
        <w:rPr>
          <w:rFonts w:ascii="Cambria" w:hAnsi="Cambria" w:cs="Arial"/>
          <w:b/>
          <w:sz w:val="24"/>
          <w:szCs w:val="24"/>
        </w:rPr>
        <w:t>2</w:t>
      </w:r>
      <w:r w:rsidR="00FB53C5" w:rsidRPr="00D41AD7">
        <w:rPr>
          <w:rFonts w:ascii="Cambria" w:hAnsi="Cambria" w:cs="Arial"/>
          <w:b/>
          <w:sz w:val="24"/>
          <w:szCs w:val="24"/>
        </w:rPr>
        <w:t>%</w:t>
      </w:r>
    </w:p>
    <w:bookmarkEnd w:id="1"/>
    <w:p w14:paraId="6140B1B9" w14:textId="77777777" w:rsidR="00D62A0A" w:rsidRDefault="00D62A0A" w:rsidP="00D41AD7">
      <w:pPr>
        <w:pStyle w:val="Prrafodelista"/>
        <w:ind w:left="0" w:right="49"/>
        <w:jc w:val="center"/>
        <w:rPr>
          <w:rFonts w:ascii="Cambria" w:hAnsi="Cambria" w:cs="Arial"/>
          <w:b/>
          <w:sz w:val="24"/>
          <w:szCs w:val="24"/>
        </w:rPr>
      </w:pPr>
    </w:p>
    <w:p w14:paraId="09EF0118" w14:textId="466B0600" w:rsidR="00D62A0A" w:rsidRDefault="00D62A0A" w:rsidP="00D41AD7">
      <w:pPr>
        <w:pStyle w:val="Prrafodelista"/>
        <w:ind w:left="0" w:right="49"/>
        <w:jc w:val="center"/>
        <w:rPr>
          <w:rFonts w:ascii="Cambria" w:hAnsi="Cambria" w:cs="Arial"/>
          <w:b/>
          <w:sz w:val="18"/>
          <w:szCs w:val="18"/>
        </w:rPr>
      </w:pPr>
      <w:bookmarkStart w:id="2" w:name="_Hlk67491007"/>
      <w:r w:rsidRPr="00D62A0A">
        <w:rPr>
          <w:rFonts w:ascii="Cambria" w:hAnsi="Cambria" w:cs="Arial"/>
          <w:b/>
          <w:sz w:val="18"/>
          <w:szCs w:val="18"/>
        </w:rPr>
        <w:t>Fuente: (Página Web UD, contratación 20</w:t>
      </w:r>
      <w:r w:rsidR="00A0134E">
        <w:rPr>
          <w:rFonts w:ascii="Cambria" w:hAnsi="Cambria" w:cs="Arial"/>
          <w:b/>
          <w:sz w:val="18"/>
          <w:szCs w:val="18"/>
        </w:rPr>
        <w:t>20</w:t>
      </w:r>
      <w:r w:rsidRPr="00D62A0A">
        <w:rPr>
          <w:rFonts w:ascii="Cambria" w:hAnsi="Cambria" w:cs="Arial"/>
          <w:b/>
          <w:sz w:val="18"/>
          <w:szCs w:val="18"/>
        </w:rPr>
        <w:t>)</w:t>
      </w:r>
    </w:p>
    <w:p w14:paraId="12D1FDBA" w14:textId="77777777" w:rsidR="00A84479" w:rsidRDefault="00A84479" w:rsidP="00D41AD7">
      <w:pPr>
        <w:pStyle w:val="Prrafodelista"/>
        <w:ind w:left="0" w:right="49"/>
        <w:jc w:val="center"/>
        <w:rPr>
          <w:rFonts w:ascii="Cambria" w:hAnsi="Cambria" w:cs="Arial"/>
          <w:b/>
          <w:sz w:val="18"/>
          <w:szCs w:val="18"/>
        </w:rPr>
      </w:pPr>
    </w:p>
    <w:bookmarkEnd w:id="2"/>
    <w:p w14:paraId="530BFE9F" w14:textId="7D1116C8" w:rsidR="00165219" w:rsidRDefault="00580A46" w:rsidP="00FC5E99">
      <w:pPr>
        <w:ind w:right="49"/>
        <w:jc w:val="both"/>
        <w:rPr>
          <w:rFonts w:ascii="Cambria" w:hAnsi="Cambria" w:cs="Arial"/>
          <w:sz w:val="24"/>
          <w:szCs w:val="24"/>
        </w:rPr>
      </w:pPr>
      <w:r w:rsidRPr="00FC5E99">
        <w:rPr>
          <w:rFonts w:ascii="Cambria" w:hAnsi="Cambria" w:cs="Arial"/>
          <w:sz w:val="24"/>
          <w:szCs w:val="24"/>
        </w:rPr>
        <w:t xml:space="preserve">De lo anterior se </w:t>
      </w:r>
      <w:r w:rsidR="00FC5E99" w:rsidRPr="00FC5E99">
        <w:rPr>
          <w:rFonts w:ascii="Cambria" w:hAnsi="Cambria" w:cs="Arial"/>
          <w:sz w:val="24"/>
          <w:szCs w:val="24"/>
        </w:rPr>
        <w:t>evidencia que</w:t>
      </w:r>
      <w:r w:rsidRPr="00FC5E99">
        <w:rPr>
          <w:rFonts w:ascii="Cambria" w:hAnsi="Cambria" w:cs="Arial"/>
          <w:sz w:val="24"/>
          <w:szCs w:val="24"/>
        </w:rPr>
        <w:t xml:space="preserve"> el presupuesto asignado al SG-S</w:t>
      </w:r>
      <w:r w:rsidR="007736E7" w:rsidRPr="00FC5E99">
        <w:rPr>
          <w:rFonts w:ascii="Cambria" w:hAnsi="Cambria" w:cs="Arial"/>
          <w:sz w:val="24"/>
          <w:szCs w:val="24"/>
        </w:rPr>
        <w:t>ST para la vigencia 20</w:t>
      </w:r>
      <w:r w:rsidR="00A0134E" w:rsidRPr="00FC5E99">
        <w:rPr>
          <w:rFonts w:ascii="Cambria" w:hAnsi="Cambria" w:cs="Arial"/>
          <w:sz w:val="24"/>
          <w:szCs w:val="24"/>
        </w:rPr>
        <w:t>20</w:t>
      </w:r>
      <w:r w:rsidR="007736E7" w:rsidRPr="00FC5E99">
        <w:rPr>
          <w:rFonts w:ascii="Cambria" w:hAnsi="Cambria" w:cs="Arial"/>
          <w:sz w:val="24"/>
          <w:szCs w:val="24"/>
        </w:rPr>
        <w:t xml:space="preserve"> resulto escaso</w:t>
      </w:r>
      <w:r w:rsidR="00A0134E" w:rsidRPr="00FC5E99">
        <w:rPr>
          <w:rFonts w:ascii="Cambria" w:hAnsi="Cambria" w:cs="Arial"/>
          <w:sz w:val="24"/>
          <w:szCs w:val="24"/>
        </w:rPr>
        <w:t xml:space="preserve"> con respecto a </w:t>
      </w:r>
      <w:r w:rsidR="00FC5E99" w:rsidRPr="00FC5E99">
        <w:rPr>
          <w:rFonts w:ascii="Cambria" w:hAnsi="Cambria" w:cs="Arial"/>
          <w:sz w:val="24"/>
          <w:szCs w:val="24"/>
        </w:rPr>
        <w:t xml:space="preserve">la población </w:t>
      </w:r>
      <w:r w:rsidR="00FC5E99">
        <w:rPr>
          <w:rFonts w:ascii="Cambria" w:hAnsi="Cambria" w:cs="Arial"/>
          <w:sz w:val="24"/>
          <w:szCs w:val="24"/>
        </w:rPr>
        <w:t>que labora en la Universidad,</w:t>
      </w:r>
      <w:r w:rsidR="004860E4">
        <w:rPr>
          <w:rFonts w:ascii="Cambria" w:hAnsi="Cambria" w:cs="Arial"/>
          <w:sz w:val="24"/>
          <w:szCs w:val="24"/>
        </w:rPr>
        <w:t xml:space="preserve"> quedando un 42 % del presupuesto apropiado en el 2020 para el desarrollo de otras actividades</w:t>
      </w:r>
      <w:r w:rsidR="004725FD">
        <w:rPr>
          <w:rFonts w:ascii="Cambria" w:hAnsi="Cambria" w:cs="Arial"/>
          <w:sz w:val="24"/>
          <w:szCs w:val="24"/>
        </w:rPr>
        <w:t xml:space="preserve"> </w:t>
      </w:r>
      <w:r w:rsidR="004725FD" w:rsidRPr="004725FD">
        <w:rPr>
          <w:rFonts w:ascii="Cambria" w:hAnsi="Cambria" w:cs="Arial"/>
          <w:sz w:val="24"/>
          <w:szCs w:val="24"/>
        </w:rPr>
        <w:t>obligatorias en materia de Seguridad y Salud en el Trabajo</w:t>
      </w:r>
      <w:r w:rsidR="004860E4">
        <w:rPr>
          <w:rFonts w:ascii="Cambria" w:hAnsi="Cambria" w:cs="Arial"/>
          <w:sz w:val="24"/>
          <w:szCs w:val="24"/>
        </w:rPr>
        <w:t>,</w:t>
      </w:r>
      <w:r w:rsidR="00FC5E99">
        <w:rPr>
          <w:rFonts w:ascii="Cambria" w:hAnsi="Cambria" w:cs="Arial"/>
          <w:sz w:val="24"/>
          <w:szCs w:val="24"/>
        </w:rPr>
        <w:t xml:space="preserve"> y</w:t>
      </w:r>
      <w:r w:rsidR="004725FD">
        <w:rPr>
          <w:rFonts w:ascii="Cambria" w:hAnsi="Cambria" w:cs="Arial"/>
          <w:sz w:val="24"/>
          <w:szCs w:val="24"/>
        </w:rPr>
        <w:t xml:space="preserve">  en donde</w:t>
      </w:r>
      <w:r w:rsidR="00FC5E99">
        <w:rPr>
          <w:rFonts w:ascii="Cambria" w:hAnsi="Cambria" w:cs="Arial"/>
          <w:sz w:val="24"/>
          <w:szCs w:val="24"/>
        </w:rPr>
        <w:t xml:space="preserve"> ,</w:t>
      </w:r>
      <w:r w:rsidR="00FC5E99" w:rsidRPr="00FC5E99">
        <w:rPr>
          <w:rFonts w:ascii="Cambria" w:hAnsi="Cambria" w:cs="Arial"/>
          <w:sz w:val="24"/>
          <w:szCs w:val="24"/>
        </w:rPr>
        <w:t xml:space="preserve"> para la gestión e</w:t>
      </w:r>
      <w:r w:rsidR="00FC5E99">
        <w:rPr>
          <w:rFonts w:ascii="Cambria" w:hAnsi="Cambria" w:cs="Arial"/>
          <w:sz w:val="24"/>
          <w:szCs w:val="24"/>
        </w:rPr>
        <w:t xml:space="preserve"> </w:t>
      </w:r>
      <w:r w:rsidR="00FC5E99" w:rsidRPr="00FC5E99">
        <w:rPr>
          <w:rFonts w:ascii="Cambria" w:hAnsi="Cambria" w:cs="Arial"/>
          <w:sz w:val="24"/>
          <w:szCs w:val="24"/>
        </w:rPr>
        <w:t>implementación del</w:t>
      </w:r>
      <w:r w:rsidR="00FC5E99">
        <w:rPr>
          <w:rFonts w:ascii="Cambria" w:hAnsi="Cambria" w:cs="Arial"/>
          <w:sz w:val="24"/>
          <w:szCs w:val="24"/>
        </w:rPr>
        <w:t xml:space="preserve"> </w:t>
      </w:r>
      <w:r w:rsidR="00FC5E99" w:rsidRPr="00FC5E99">
        <w:rPr>
          <w:rFonts w:ascii="Cambria" w:hAnsi="Cambria" w:cs="Arial"/>
          <w:sz w:val="24"/>
          <w:szCs w:val="24"/>
        </w:rPr>
        <w:t>Subsistema</w:t>
      </w:r>
      <w:r w:rsidR="00FC5E99">
        <w:rPr>
          <w:rFonts w:ascii="Cambria" w:hAnsi="Cambria" w:cs="Arial"/>
          <w:sz w:val="24"/>
          <w:szCs w:val="24"/>
        </w:rPr>
        <w:t>,</w:t>
      </w:r>
      <w:r w:rsidR="00FC5E99" w:rsidRPr="00FC5E99">
        <w:rPr>
          <w:rFonts w:ascii="Cambria" w:hAnsi="Cambria" w:cs="Arial"/>
          <w:sz w:val="24"/>
          <w:szCs w:val="24"/>
        </w:rPr>
        <w:t xml:space="preserve"> el personal</w:t>
      </w:r>
      <w:r w:rsidR="000728F0">
        <w:rPr>
          <w:rFonts w:ascii="Cambria" w:hAnsi="Cambria" w:cs="Arial"/>
          <w:sz w:val="24"/>
          <w:szCs w:val="24"/>
        </w:rPr>
        <w:t xml:space="preserve"> de este,</w:t>
      </w:r>
      <w:r w:rsidR="00FC5E99" w:rsidRPr="00FC5E99">
        <w:rPr>
          <w:rFonts w:ascii="Cambria" w:hAnsi="Cambria" w:cs="Arial"/>
          <w:sz w:val="24"/>
          <w:szCs w:val="24"/>
        </w:rPr>
        <w:t xml:space="preserve"> result</w:t>
      </w:r>
      <w:r w:rsidR="004725FD">
        <w:rPr>
          <w:rFonts w:ascii="Cambria" w:hAnsi="Cambria" w:cs="Arial"/>
          <w:sz w:val="24"/>
          <w:szCs w:val="24"/>
        </w:rPr>
        <w:t>o</w:t>
      </w:r>
      <w:r w:rsidR="00FC5E99">
        <w:rPr>
          <w:rFonts w:ascii="Cambria" w:hAnsi="Cambria" w:cs="Arial"/>
          <w:sz w:val="24"/>
          <w:szCs w:val="24"/>
        </w:rPr>
        <w:t xml:space="preserve"> </w:t>
      </w:r>
      <w:r w:rsidR="00FC5E99" w:rsidRPr="00FC5E99">
        <w:rPr>
          <w:rFonts w:ascii="Cambria" w:hAnsi="Cambria" w:cs="Arial"/>
          <w:sz w:val="24"/>
          <w:szCs w:val="24"/>
        </w:rPr>
        <w:t>ser insuficiente para la cantidad</w:t>
      </w:r>
      <w:r w:rsidR="00FC5E99">
        <w:rPr>
          <w:rFonts w:ascii="Cambria" w:hAnsi="Cambria" w:cs="Arial"/>
          <w:sz w:val="24"/>
          <w:szCs w:val="24"/>
        </w:rPr>
        <w:t xml:space="preserve"> </w:t>
      </w:r>
      <w:r w:rsidR="00FC5E99" w:rsidRPr="00FC5E99">
        <w:rPr>
          <w:rFonts w:ascii="Cambria" w:hAnsi="Cambria" w:cs="Arial"/>
          <w:sz w:val="24"/>
          <w:szCs w:val="24"/>
        </w:rPr>
        <w:t>de sedes y número de</w:t>
      </w:r>
      <w:r w:rsidR="00FC5E99">
        <w:rPr>
          <w:rFonts w:ascii="Cambria" w:hAnsi="Cambria" w:cs="Arial"/>
          <w:sz w:val="24"/>
          <w:szCs w:val="24"/>
        </w:rPr>
        <w:t xml:space="preserve"> </w:t>
      </w:r>
      <w:r w:rsidR="00FC5E99" w:rsidRPr="00FC5E99">
        <w:rPr>
          <w:rFonts w:ascii="Cambria" w:hAnsi="Cambria" w:cs="Arial"/>
          <w:sz w:val="24"/>
          <w:szCs w:val="24"/>
        </w:rPr>
        <w:t>trabajadores</w:t>
      </w:r>
      <w:r w:rsidR="009018CB">
        <w:rPr>
          <w:rFonts w:ascii="Cambria" w:hAnsi="Cambria" w:cs="Arial"/>
          <w:sz w:val="24"/>
          <w:szCs w:val="24"/>
        </w:rPr>
        <w:t xml:space="preserve"> del ente Universitario</w:t>
      </w:r>
      <w:r w:rsidR="00620F06">
        <w:rPr>
          <w:rFonts w:ascii="Cambria" w:hAnsi="Cambria" w:cs="Arial"/>
          <w:sz w:val="24"/>
          <w:szCs w:val="24"/>
        </w:rPr>
        <w:t>;</w:t>
      </w:r>
      <w:r w:rsidR="009018CB">
        <w:rPr>
          <w:rFonts w:ascii="Cambria" w:hAnsi="Cambria" w:cs="Arial"/>
          <w:sz w:val="24"/>
          <w:szCs w:val="24"/>
        </w:rPr>
        <w:t xml:space="preserve"> </w:t>
      </w:r>
      <w:r w:rsidR="00620F06">
        <w:rPr>
          <w:rFonts w:ascii="Cambria" w:hAnsi="Cambria" w:cs="Arial"/>
          <w:sz w:val="24"/>
          <w:szCs w:val="24"/>
        </w:rPr>
        <w:t>el</w:t>
      </w:r>
      <w:r w:rsidR="009018CB">
        <w:rPr>
          <w:rFonts w:ascii="Cambria" w:hAnsi="Cambria" w:cs="Arial"/>
          <w:sz w:val="24"/>
          <w:szCs w:val="24"/>
        </w:rPr>
        <w:t xml:space="preserve"> cual</w:t>
      </w:r>
      <w:r w:rsidR="00620F06">
        <w:rPr>
          <w:rFonts w:ascii="Cambria" w:hAnsi="Cambria" w:cs="Arial"/>
          <w:sz w:val="24"/>
          <w:szCs w:val="24"/>
        </w:rPr>
        <w:t xml:space="preserve"> se encuentra al</w:t>
      </w:r>
      <w:r w:rsidR="009018CB">
        <w:rPr>
          <w:rFonts w:ascii="Cambria" w:hAnsi="Cambria" w:cs="Arial"/>
          <w:sz w:val="24"/>
          <w:szCs w:val="24"/>
        </w:rPr>
        <w:t xml:space="preserve"> </w:t>
      </w:r>
      <w:r w:rsidR="00FC5E99" w:rsidRPr="00FC5E99">
        <w:rPr>
          <w:rFonts w:ascii="Cambria" w:hAnsi="Cambria" w:cs="Arial"/>
          <w:sz w:val="24"/>
          <w:szCs w:val="24"/>
        </w:rPr>
        <w:t>alrededor de l</w:t>
      </w:r>
      <w:r w:rsidR="000728F0">
        <w:rPr>
          <w:rFonts w:ascii="Cambria" w:hAnsi="Cambria" w:cs="Arial"/>
          <w:sz w:val="24"/>
          <w:szCs w:val="24"/>
        </w:rPr>
        <w:t>a</w:t>
      </w:r>
      <w:r w:rsidR="00FC5E99" w:rsidRPr="00FC5E99">
        <w:rPr>
          <w:rFonts w:ascii="Cambria" w:hAnsi="Cambria" w:cs="Arial"/>
          <w:sz w:val="24"/>
          <w:szCs w:val="24"/>
        </w:rPr>
        <w:t>s 350</w:t>
      </w:r>
      <w:r w:rsidR="00FC5E99">
        <w:rPr>
          <w:rFonts w:ascii="Cambria" w:hAnsi="Cambria" w:cs="Arial"/>
          <w:sz w:val="24"/>
          <w:szCs w:val="24"/>
        </w:rPr>
        <w:t>0</w:t>
      </w:r>
      <w:r w:rsidR="000728F0">
        <w:rPr>
          <w:rFonts w:ascii="Cambria" w:hAnsi="Cambria" w:cs="Arial"/>
          <w:sz w:val="24"/>
          <w:szCs w:val="24"/>
        </w:rPr>
        <w:t xml:space="preserve"> personas</w:t>
      </w:r>
      <w:r w:rsidR="00620F06">
        <w:rPr>
          <w:rFonts w:ascii="Cambria" w:hAnsi="Cambria" w:cs="Arial"/>
          <w:sz w:val="24"/>
          <w:szCs w:val="24"/>
        </w:rPr>
        <w:t>. Lo anterior proviene de</w:t>
      </w:r>
      <w:r w:rsidR="00FC5E99">
        <w:rPr>
          <w:rFonts w:ascii="Cambria" w:hAnsi="Cambria" w:cs="Arial"/>
          <w:sz w:val="24"/>
          <w:szCs w:val="24"/>
        </w:rPr>
        <w:t xml:space="preserve"> información suministrada por la Coordinación del SG-SST</w:t>
      </w:r>
      <w:r w:rsidR="00D96611">
        <w:rPr>
          <w:rFonts w:ascii="Cambria" w:hAnsi="Cambria" w:cs="Arial"/>
          <w:sz w:val="24"/>
          <w:szCs w:val="24"/>
        </w:rPr>
        <w:t xml:space="preserve"> y reportada en el informe de gestión del Subsistema de la VIGENCIA 2020</w:t>
      </w:r>
      <w:r w:rsidR="007736E7">
        <w:rPr>
          <w:rFonts w:ascii="Cambria" w:hAnsi="Cambria" w:cs="Arial"/>
          <w:sz w:val="24"/>
          <w:szCs w:val="24"/>
        </w:rPr>
        <w:t>.</w:t>
      </w:r>
    </w:p>
    <w:p w14:paraId="5BC3884A" w14:textId="061A3E74" w:rsidR="00580A46" w:rsidRPr="00580A46" w:rsidRDefault="00165219" w:rsidP="00FC5E99">
      <w:pPr>
        <w:ind w:right="49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También se observa al realizar</w:t>
      </w:r>
      <w:r w:rsidR="007736E7">
        <w:rPr>
          <w:rFonts w:ascii="Cambria" w:hAnsi="Cambria" w:cs="Arial"/>
          <w:sz w:val="24"/>
          <w:szCs w:val="24"/>
        </w:rPr>
        <w:t xml:space="preserve"> </w:t>
      </w:r>
      <w:r>
        <w:rPr>
          <w:rFonts w:ascii="Cambria" w:hAnsi="Cambria" w:cs="Arial"/>
          <w:sz w:val="24"/>
          <w:szCs w:val="24"/>
        </w:rPr>
        <w:t>la revisión de la Matriz del Mapa Integral de Riesgos de la Universidad que no se actualiza esta, en el eje de SG-SST desde el año 2017, aun cuando la Coordinación del Subsistema p</w:t>
      </w:r>
      <w:r w:rsidR="004725FD">
        <w:rPr>
          <w:rFonts w:ascii="Cambria" w:hAnsi="Cambria" w:cs="Arial"/>
          <w:sz w:val="24"/>
          <w:szCs w:val="24"/>
        </w:rPr>
        <w:t>res</w:t>
      </w:r>
      <w:r w:rsidR="00CC138A">
        <w:rPr>
          <w:rFonts w:ascii="Cambria" w:hAnsi="Cambria" w:cs="Arial"/>
          <w:sz w:val="24"/>
          <w:szCs w:val="24"/>
        </w:rPr>
        <w:t>ento al SIGUD</w:t>
      </w:r>
      <w:r w:rsidR="00620F06">
        <w:rPr>
          <w:rFonts w:ascii="Cambria" w:hAnsi="Cambria" w:cs="Arial"/>
          <w:sz w:val="24"/>
          <w:szCs w:val="24"/>
        </w:rPr>
        <w:t xml:space="preserve"> </w:t>
      </w:r>
      <w:r w:rsidR="00CC138A">
        <w:rPr>
          <w:rFonts w:ascii="Cambria" w:hAnsi="Cambria" w:cs="Arial"/>
          <w:sz w:val="24"/>
          <w:szCs w:val="24"/>
        </w:rPr>
        <w:t xml:space="preserve">la </w:t>
      </w:r>
      <w:r>
        <w:rPr>
          <w:rFonts w:ascii="Cambria" w:hAnsi="Cambria" w:cs="Arial"/>
          <w:sz w:val="24"/>
          <w:szCs w:val="24"/>
        </w:rPr>
        <w:t>actualización</w:t>
      </w:r>
      <w:r w:rsidR="00CC138A">
        <w:rPr>
          <w:rFonts w:ascii="Cambria" w:hAnsi="Cambria" w:cs="Arial"/>
          <w:sz w:val="24"/>
          <w:szCs w:val="24"/>
        </w:rPr>
        <w:t xml:space="preserve"> de dicha Matriz</w:t>
      </w:r>
      <w:r>
        <w:rPr>
          <w:rFonts w:ascii="Cambria" w:hAnsi="Cambria" w:cs="Arial"/>
          <w:sz w:val="24"/>
          <w:szCs w:val="24"/>
        </w:rPr>
        <w:t xml:space="preserve"> en el </w:t>
      </w:r>
      <w:r w:rsidR="00A40F39">
        <w:rPr>
          <w:rFonts w:ascii="Cambria" w:hAnsi="Cambria" w:cs="Arial"/>
          <w:sz w:val="24"/>
          <w:szCs w:val="24"/>
        </w:rPr>
        <w:t xml:space="preserve">2020 </w:t>
      </w:r>
      <w:r w:rsidR="00CC138A">
        <w:rPr>
          <w:rFonts w:ascii="Cambria" w:hAnsi="Cambria" w:cs="Arial"/>
          <w:sz w:val="24"/>
          <w:szCs w:val="24"/>
        </w:rPr>
        <w:t xml:space="preserve">y ejecutada </w:t>
      </w:r>
      <w:r w:rsidR="00A40F39">
        <w:rPr>
          <w:rFonts w:ascii="Cambria" w:hAnsi="Cambria" w:cs="Arial"/>
          <w:sz w:val="24"/>
          <w:szCs w:val="24"/>
        </w:rPr>
        <w:t>por</w:t>
      </w:r>
      <w:r w:rsidR="00FD1C80">
        <w:rPr>
          <w:rFonts w:ascii="Cambria" w:hAnsi="Cambria" w:cs="Arial"/>
          <w:sz w:val="24"/>
          <w:szCs w:val="24"/>
        </w:rPr>
        <w:t xml:space="preserve"> el personal del SG-SST.</w:t>
      </w:r>
      <w:r w:rsidR="00C64E22">
        <w:rPr>
          <w:rFonts w:ascii="Cambria" w:hAnsi="Cambria" w:cs="Arial"/>
          <w:sz w:val="24"/>
          <w:szCs w:val="24"/>
        </w:rPr>
        <w:t xml:space="preserve">  Lo anterior se observó en el envío de correos electrónicos que hacen parte de las evidencias aportadas para la presente auditoría.</w:t>
      </w:r>
    </w:p>
    <w:p w14:paraId="5CAE4BBD" w14:textId="07B82831" w:rsidR="00881C5E" w:rsidRPr="00C64E22" w:rsidRDefault="00C64E22" w:rsidP="00A931FA">
      <w:pPr>
        <w:pStyle w:val="Prrafodelista"/>
        <w:ind w:left="0" w:right="49"/>
        <w:jc w:val="both"/>
      </w:pPr>
      <w:r>
        <w:rPr>
          <w:rFonts w:ascii="Cambria" w:hAnsi="Cambria" w:cs="Arial"/>
          <w:sz w:val="24"/>
          <w:szCs w:val="24"/>
        </w:rPr>
        <w:t xml:space="preserve"> </w:t>
      </w:r>
      <w:r w:rsidR="00B749E1" w:rsidRPr="00901E95">
        <w:rPr>
          <w:rFonts w:ascii="Cambria" w:hAnsi="Cambria" w:cs="Arial"/>
          <w:sz w:val="24"/>
          <w:szCs w:val="24"/>
        </w:rPr>
        <w:t>Los resultados de la auditoría proporciona</w:t>
      </w:r>
      <w:r w:rsidR="00850D4E">
        <w:rPr>
          <w:rFonts w:ascii="Cambria" w:hAnsi="Cambria" w:cs="Arial"/>
          <w:sz w:val="24"/>
          <w:szCs w:val="24"/>
        </w:rPr>
        <w:t>n</w:t>
      </w:r>
      <w:r w:rsidR="00B749E1" w:rsidRPr="00901E95">
        <w:rPr>
          <w:rFonts w:ascii="Cambria" w:hAnsi="Cambria" w:cs="Arial"/>
          <w:sz w:val="24"/>
          <w:szCs w:val="24"/>
        </w:rPr>
        <w:t xml:space="preserve"> información sobre los logros alcanzados, así como las dificultades encontradas, de forma que cada conclusión sea soportada </w:t>
      </w:r>
      <w:r w:rsidR="00253EA2" w:rsidRPr="00901E95">
        <w:rPr>
          <w:rFonts w:ascii="Cambria" w:hAnsi="Cambria" w:cs="Arial"/>
          <w:sz w:val="24"/>
          <w:szCs w:val="24"/>
        </w:rPr>
        <w:t>con</w:t>
      </w:r>
      <w:r w:rsidR="00B749E1" w:rsidRPr="00901E95">
        <w:rPr>
          <w:rFonts w:ascii="Cambria" w:hAnsi="Cambria" w:cs="Arial"/>
          <w:sz w:val="24"/>
          <w:szCs w:val="24"/>
        </w:rPr>
        <w:t xml:space="preserve"> evidencias claras </w:t>
      </w:r>
      <w:r w:rsidR="00575D38" w:rsidRPr="00901E95">
        <w:rPr>
          <w:rFonts w:ascii="Cambria" w:hAnsi="Cambria" w:cs="Arial"/>
          <w:sz w:val="24"/>
          <w:szCs w:val="24"/>
        </w:rPr>
        <w:t xml:space="preserve">y precisas </w:t>
      </w:r>
      <w:r w:rsidR="00B749E1" w:rsidRPr="00901E95">
        <w:rPr>
          <w:rFonts w:ascii="Cambria" w:hAnsi="Cambria" w:cs="Arial"/>
          <w:sz w:val="24"/>
          <w:szCs w:val="24"/>
        </w:rPr>
        <w:t>en materia de seguridad y salud en el trabajo</w:t>
      </w:r>
      <w:r w:rsidR="00C0755B" w:rsidRPr="00901E95">
        <w:rPr>
          <w:rFonts w:ascii="Cambria" w:hAnsi="Cambria" w:cs="Arial"/>
          <w:sz w:val="24"/>
          <w:szCs w:val="24"/>
        </w:rPr>
        <w:t>;</w:t>
      </w:r>
      <w:r w:rsidR="00B749E1" w:rsidRPr="00901E95">
        <w:rPr>
          <w:rFonts w:ascii="Cambria" w:hAnsi="Cambria" w:cs="Arial"/>
          <w:sz w:val="24"/>
          <w:szCs w:val="24"/>
        </w:rPr>
        <w:t xml:space="preserve"> </w:t>
      </w:r>
      <w:r w:rsidR="00C0755B" w:rsidRPr="00901E95">
        <w:rPr>
          <w:rFonts w:ascii="Cambria" w:hAnsi="Cambria" w:cs="Arial"/>
          <w:sz w:val="24"/>
          <w:szCs w:val="24"/>
        </w:rPr>
        <w:t>además que están</w:t>
      </w:r>
      <w:r w:rsidR="00B749E1" w:rsidRPr="00901E95">
        <w:rPr>
          <w:rFonts w:ascii="Cambria" w:hAnsi="Cambria" w:cs="Arial"/>
          <w:sz w:val="24"/>
          <w:szCs w:val="24"/>
        </w:rPr>
        <w:t xml:space="preserve"> orientadas a encontrar soluciones enfocadas hacia la mejora continua del sistema</w:t>
      </w:r>
    </w:p>
    <w:p w14:paraId="7E44CE9D" w14:textId="77777777" w:rsidR="00881C5E" w:rsidRPr="00901E95" w:rsidRDefault="00881C5E" w:rsidP="004658B0">
      <w:pPr>
        <w:pStyle w:val="Prrafodelista"/>
        <w:ind w:left="-284"/>
        <w:rPr>
          <w:rFonts w:ascii="Cambria" w:hAnsi="Cambria" w:cs="Arial"/>
          <w:b/>
          <w:sz w:val="24"/>
          <w:szCs w:val="24"/>
        </w:rPr>
      </w:pPr>
    </w:p>
    <w:p w14:paraId="7C4C8A16" w14:textId="77777777" w:rsidR="0044111E" w:rsidRPr="00901E95" w:rsidRDefault="006D3493" w:rsidP="00DE3CDF">
      <w:pPr>
        <w:pStyle w:val="Prrafodelista"/>
        <w:numPr>
          <w:ilvl w:val="0"/>
          <w:numId w:val="11"/>
        </w:numPr>
        <w:ind w:left="0" w:firstLine="0"/>
        <w:rPr>
          <w:rFonts w:ascii="Cambria" w:hAnsi="Cambria" w:cs="Arial"/>
          <w:b/>
          <w:sz w:val="24"/>
          <w:szCs w:val="24"/>
        </w:rPr>
      </w:pPr>
      <w:r w:rsidRPr="00901E95">
        <w:rPr>
          <w:rFonts w:ascii="Cambria" w:hAnsi="Cambria" w:cs="Arial"/>
          <w:b/>
          <w:sz w:val="24"/>
          <w:szCs w:val="24"/>
        </w:rPr>
        <w:lastRenderedPageBreak/>
        <w:t>HALLAZGOS</w:t>
      </w:r>
      <w:r w:rsidR="00B23205">
        <w:rPr>
          <w:rFonts w:ascii="Cambria" w:hAnsi="Cambria" w:cs="Arial"/>
          <w:b/>
          <w:sz w:val="24"/>
          <w:szCs w:val="24"/>
        </w:rPr>
        <w:t xml:space="preserve"> CON LA APLICACIÓN DEL FORMULARIO LEY</w:t>
      </w:r>
      <w:r w:rsidRPr="00901E95">
        <w:rPr>
          <w:rFonts w:ascii="Cambria" w:hAnsi="Cambria" w:cs="Arial"/>
          <w:b/>
          <w:sz w:val="24"/>
          <w:szCs w:val="24"/>
        </w:rPr>
        <w:t>:</w:t>
      </w:r>
    </w:p>
    <w:p w14:paraId="1F5A6701" w14:textId="77777777" w:rsidR="006D15A4" w:rsidRPr="00901E95" w:rsidRDefault="006D15A4" w:rsidP="006D15A4">
      <w:pPr>
        <w:pStyle w:val="Prrafodelista"/>
        <w:ind w:left="76"/>
        <w:rPr>
          <w:rFonts w:ascii="Cambria" w:hAnsi="Cambria" w:cs="Arial"/>
          <w:b/>
          <w:sz w:val="24"/>
          <w:szCs w:val="24"/>
        </w:rPr>
      </w:pPr>
    </w:p>
    <w:p w14:paraId="6A2E5253" w14:textId="26759D73" w:rsidR="006C0569" w:rsidRPr="00901E95" w:rsidRDefault="006C0569" w:rsidP="00DE3CDF">
      <w:pPr>
        <w:pStyle w:val="Prrafodelista"/>
        <w:ind w:left="0" w:right="49"/>
        <w:jc w:val="both"/>
        <w:rPr>
          <w:rFonts w:ascii="Cambria" w:hAnsi="Cambria" w:cs="Arial"/>
          <w:sz w:val="24"/>
          <w:szCs w:val="24"/>
        </w:rPr>
      </w:pPr>
      <w:r w:rsidRPr="00901E95">
        <w:rPr>
          <w:rFonts w:ascii="Cambria" w:hAnsi="Cambria" w:cs="Arial"/>
          <w:sz w:val="24"/>
          <w:szCs w:val="24"/>
        </w:rPr>
        <w:t xml:space="preserve">Conjuntamente con </w:t>
      </w:r>
      <w:r w:rsidR="00CD06F4">
        <w:rPr>
          <w:rFonts w:ascii="Cambria" w:hAnsi="Cambria" w:cs="Arial"/>
          <w:sz w:val="24"/>
          <w:szCs w:val="24"/>
        </w:rPr>
        <w:t xml:space="preserve">el Coordinador </w:t>
      </w:r>
      <w:r w:rsidRPr="00901E95">
        <w:rPr>
          <w:rFonts w:ascii="Cambria" w:hAnsi="Cambria" w:cs="Arial"/>
          <w:sz w:val="24"/>
          <w:szCs w:val="24"/>
        </w:rPr>
        <w:t xml:space="preserve">del </w:t>
      </w:r>
      <w:r w:rsidR="00EE2A88" w:rsidRPr="00901E95">
        <w:rPr>
          <w:rFonts w:ascii="Cambria" w:hAnsi="Cambria" w:cs="Arial"/>
          <w:sz w:val="24"/>
          <w:szCs w:val="24"/>
        </w:rPr>
        <w:t>Subs</w:t>
      </w:r>
      <w:r w:rsidRPr="00901E95">
        <w:rPr>
          <w:rFonts w:ascii="Cambria" w:hAnsi="Cambria" w:cs="Arial"/>
          <w:sz w:val="24"/>
          <w:szCs w:val="24"/>
        </w:rPr>
        <w:t xml:space="preserve">istema de </w:t>
      </w:r>
      <w:r w:rsidR="00EE2A88" w:rsidRPr="00901E95">
        <w:rPr>
          <w:rFonts w:ascii="Cambria" w:hAnsi="Cambria" w:cs="Arial"/>
          <w:sz w:val="24"/>
          <w:szCs w:val="24"/>
        </w:rPr>
        <w:t xml:space="preserve">Gestión de la </w:t>
      </w:r>
      <w:r w:rsidRPr="00901E95">
        <w:rPr>
          <w:rFonts w:ascii="Cambria" w:hAnsi="Cambria" w:cs="Arial"/>
          <w:sz w:val="24"/>
          <w:szCs w:val="24"/>
        </w:rPr>
        <w:t xml:space="preserve">Seguridad y </w:t>
      </w:r>
      <w:r w:rsidR="00EE2A88" w:rsidRPr="00901E95">
        <w:rPr>
          <w:rFonts w:ascii="Cambria" w:hAnsi="Cambria" w:cs="Arial"/>
          <w:sz w:val="24"/>
          <w:szCs w:val="24"/>
        </w:rPr>
        <w:t xml:space="preserve">la </w:t>
      </w:r>
      <w:r w:rsidRPr="00901E95">
        <w:rPr>
          <w:rFonts w:ascii="Cambria" w:hAnsi="Cambria" w:cs="Arial"/>
          <w:sz w:val="24"/>
          <w:szCs w:val="24"/>
        </w:rPr>
        <w:t xml:space="preserve">Salud en el </w:t>
      </w:r>
      <w:r w:rsidR="00EE2A88" w:rsidRPr="00901E95">
        <w:rPr>
          <w:rFonts w:ascii="Cambria" w:hAnsi="Cambria" w:cs="Arial"/>
          <w:sz w:val="24"/>
          <w:szCs w:val="24"/>
        </w:rPr>
        <w:t>T</w:t>
      </w:r>
      <w:r w:rsidRPr="00901E95">
        <w:rPr>
          <w:rFonts w:ascii="Cambria" w:hAnsi="Cambria" w:cs="Arial"/>
          <w:sz w:val="24"/>
          <w:szCs w:val="24"/>
        </w:rPr>
        <w:t xml:space="preserve">rabajo </w:t>
      </w:r>
      <w:r w:rsidRPr="00901E95">
        <w:rPr>
          <w:rFonts w:ascii="Cambria" w:hAnsi="Cambria" w:cs="Arial"/>
          <w:b/>
          <w:sz w:val="24"/>
          <w:szCs w:val="24"/>
        </w:rPr>
        <w:t>SG</w:t>
      </w:r>
      <w:r w:rsidR="00EE2A88" w:rsidRPr="00901E95">
        <w:rPr>
          <w:rFonts w:ascii="Cambria" w:hAnsi="Cambria" w:cs="Arial"/>
          <w:b/>
          <w:sz w:val="24"/>
          <w:szCs w:val="24"/>
        </w:rPr>
        <w:t>-</w:t>
      </w:r>
      <w:r w:rsidRPr="00901E95">
        <w:rPr>
          <w:rFonts w:ascii="Cambria" w:hAnsi="Cambria" w:cs="Arial"/>
          <w:b/>
          <w:sz w:val="24"/>
          <w:szCs w:val="24"/>
        </w:rPr>
        <w:t>SST</w:t>
      </w:r>
      <w:r w:rsidRPr="00901E95">
        <w:rPr>
          <w:rFonts w:ascii="Cambria" w:hAnsi="Cambria" w:cs="Arial"/>
          <w:sz w:val="24"/>
          <w:szCs w:val="24"/>
        </w:rPr>
        <w:t>,</w:t>
      </w:r>
      <w:r w:rsidR="00CD06F4">
        <w:rPr>
          <w:rFonts w:ascii="Cambria" w:hAnsi="Cambria" w:cs="Arial"/>
          <w:sz w:val="24"/>
          <w:szCs w:val="24"/>
        </w:rPr>
        <w:t xml:space="preserve"> la profesional CPS</w:t>
      </w:r>
      <w:r w:rsidR="00CD06F4" w:rsidRPr="00CD06F4">
        <w:rPr>
          <w:rFonts w:ascii="Cambria" w:hAnsi="Cambria" w:cs="Arial"/>
          <w:sz w:val="24"/>
          <w:szCs w:val="24"/>
        </w:rPr>
        <w:t xml:space="preserve"> del área</w:t>
      </w:r>
      <w:r w:rsidR="00CD06F4">
        <w:rPr>
          <w:rFonts w:ascii="Cambria" w:hAnsi="Cambria" w:cs="Arial"/>
          <w:sz w:val="24"/>
          <w:szCs w:val="24"/>
        </w:rPr>
        <w:t xml:space="preserve">, </w:t>
      </w:r>
      <w:r w:rsidRPr="00901E95">
        <w:rPr>
          <w:rFonts w:ascii="Cambria" w:hAnsi="Cambria" w:cs="Arial"/>
          <w:sz w:val="24"/>
          <w:szCs w:val="24"/>
        </w:rPr>
        <w:t>quienes presentaron los respectivos soportes</w:t>
      </w:r>
      <w:r w:rsidR="00EE2A88" w:rsidRPr="00901E95">
        <w:rPr>
          <w:rFonts w:ascii="Cambria" w:hAnsi="Cambria" w:cs="Arial"/>
          <w:sz w:val="24"/>
          <w:szCs w:val="24"/>
        </w:rPr>
        <w:t>, aclaraciones</w:t>
      </w:r>
      <w:r w:rsidR="00CD06F4">
        <w:rPr>
          <w:rFonts w:ascii="Cambria" w:hAnsi="Cambria" w:cs="Arial"/>
          <w:sz w:val="24"/>
          <w:szCs w:val="24"/>
        </w:rPr>
        <w:t xml:space="preserve"> y documentos requeridos</w:t>
      </w:r>
      <w:r w:rsidR="00CD06F4" w:rsidRPr="00CD06F4">
        <w:t xml:space="preserve"> </w:t>
      </w:r>
      <w:r w:rsidR="00CD06F4" w:rsidRPr="00CD06F4">
        <w:rPr>
          <w:rFonts w:ascii="Cambria" w:hAnsi="Cambria" w:cs="Arial"/>
          <w:sz w:val="24"/>
          <w:szCs w:val="24"/>
        </w:rPr>
        <w:t>y el auditor de esta</w:t>
      </w:r>
      <w:r w:rsidR="00A40F39">
        <w:rPr>
          <w:rFonts w:ascii="Cambria" w:hAnsi="Cambria" w:cs="Arial"/>
          <w:sz w:val="24"/>
          <w:szCs w:val="24"/>
        </w:rPr>
        <w:t xml:space="preserve"> </w:t>
      </w:r>
      <w:r w:rsidR="000728F0">
        <w:rPr>
          <w:rFonts w:ascii="Cambria" w:hAnsi="Cambria" w:cs="Arial"/>
          <w:sz w:val="24"/>
          <w:szCs w:val="24"/>
        </w:rPr>
        <w:t>O</w:t>
      </w:r>
      <w:r w:rsidR="000728F0" w:rsidRPr="00CD06F4">
        <w:rPr>
          <w:rFonts w:ascii="Cambria" w:hAnsi="Cambria" w:cs="Arial"/>
          <w:sz w:val="24"/>
          <w:szCs w:val="24"/>
        </w:rPr>
        <w:t>ficina</w:t>
      </w:r>
      <w:r w:rsidR="000728F0">
        <w:rPr>
          <w:rFonts w:ascii="Cambria" w:hAnsi="Cambria" w:cs="Arial"/>
          <w:sz w:val="24"/>
          <w:szCs w:val="24"/>
        </w:rPr>
        <w:t xml:space="preserve">, </w:t>
      </w:r>
      <w:r w:rsidR="000728F0" w:rsidRPr="00901E95">
        <w:rPr>
          <w:rFonts w:ascii="Cambria" w:hAnsi="Cambria" w:cs="Arial"/>
          <w:sz w:val="24"/>
          <w:szCs w:val="24"/>
        </w:rPr>
        <w:t>se</w:t>
      </w:r>
      <w:r w:rsidRPr="00901E95">
        <w:rPr>
          <w:rFonts w:ascii="Cambria" w:hAnsi="Cambria" w:cs="Arial"/>
          <w:sz w:val="24"/>
          <w:szCs w:val="24"/>
        </w:rPr>
        <w:t xml:space="preserve"> procedió a la aplicación del </w:t>
      </w:r>
      <w:r w:rsidR="000728F0" w:rsidRPr="00901E95">
        <w:rPr>
          <w:rFonts w:ascii="Cambria" w:hAnsi="Cambria" w:cs="Arial"/>
          <w:sz w:val="24"/>
          <w:szCs w:val="24"/>
        </w:rPr>
        <w:t>formulario de</w:t>
      </w:r>
      <w:r w:rsidRPr="00901E95">
        <w:rPr>
          <w:rFonts w:ascii="Cambria" w:hAnsi="Cambria" w:cs="Arial"/>
          <w:sz w:val="24"/>
          <w:szCs w:val="24"/>
        </w:rPr>
        <w:t xml:space="preserve"> estándares mínimos diseñado por el Ministerio de Trabajo, así:</w:t>
      </w:r>
    </w:p>
    <w:p w14:paraId="454471A5" w14:textId="77777777" w:rsidR="001D0208" w:rsidRDefault="001D0208" w:rsidP="00E9299F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14:paraId="6DC89F34" w14:textId="77777777" w:rsidR="00151FBE" w:rsidRPr="00901E95" w:rsidRDefault="001D0208" w:rsidP="001D0208">
      <w:pPr>
        <w:pStyle w:val="Prrafodelista"/>
        <w:ind w:left="76"/>
        <w:jc w:val="center"/>
        <w:rPr>
          <w:rFonts w:ascii="Cambria" w:hAnsi="Cambria" w:cs="Arial"/>
          <w:b/>
          <w:sz w:val="24"/>
          <w:szCs w:val="24"/>
        </w:rPr>
      </w:pPr>
      <w:r w:rsidRPr="00901E95">
        <w:rPr>
          <w:rFonts w:ascii="Cambria" w:hAnsi="Cambria" w:cs="Arial"/>
          <w:b/>
          <w:sz w:val="24"/>
          <w:szCs w:val="24"/>
        </w:rPr>
        <w:t>VALORES CALIFICACIÓN Y RESULTADOS</w:t>
      </w:r>
    </w:p>
    <w:p w14:paraId="44908D0B" w14:textId="32C26671" w:rsidR="001D0208" w:rsidRDefault="001D0208" w:rsidP="00576657">
      <w:pPr>
        <w:pStyle w:val="Prrafodelista"/>
        <w:ind w:left="76"/>
        <w:rPr>
          <w:rFonts w:ascii="Arial" w:hAnsi="Arial" w:cs="Arial"/>
          <w:sz w:val="24"/>
          <w:szCs w:val="24"/>
        </w:rPr>
      </w:pPr>
    </w:p>
    <w:p w14:paraId="66E0D0E5" w14:textId="59BAC4D8" w:rsidR="00E16839" w:rsidRPr="00917934" w:rsidRDefault="00E16839" w:rsidP="00917934">
      <w:pPr>
        <w:rPr>
          <w:rFonts w:ascii="Arial" w:hAnsi="Arial" w:cs="Arial"/>
          <w:sz w:val="24"/>
          <w:szCs w:val="24"/>
        </w:rPr>
      </w:pPr>
    </w:p>
    <w:tbl>
      <w:tblPr>
        <w:tblW w:w="91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6"/>
        <w:gridCol w:w="709"/>
        <w:gridCol w:w="992"/>
        <w:gridCol w:w="850"/>
        <w:gridCol w:w="1134"/>
        <w:gridCol w:w="851"/>
        <w:gridCol w:w="709"/>
        <w:gridCol w:w="708"/>
        <w:gridCol w:w="284"/>
        <w:gridCol w:w="283"/>
        <w:gridCol w:w="444"/>
        <w:gridCol w:w="123"/>
        <w:gridCol w:w="337"/>
        <w:gridCol w:w="160"/>
        <w:gridCol w:w="70"/>
        <w:gridCol w:w="90"/>
        <w:gridCol w:w="160"/>
        <w:gridCol w:w="459"/>
      </w:tblGrid>
      <w:tr w:rsidR="00864277" w:rsidRPr="00B934C4" w14:paraId="690A55A6" w14:textId="77777777" w:rsidTr="00047C0C">
        <w:trPr>
          <w:trHeight w:val="40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5D171" w14:textId="56A35DF3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lang w:eastAsia="es-CO"/>
              </w:rPr>
            </w:pPr>
            <w:r>
              <w:rPr>
                <w:rFonts w:eastAsia="Times New Roman" w:cs="Calibri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63872" behindDoc="0" locked="0" layoutInCell="1" allowOverlap="1" wp14:anchorId="1D4A6270" wp14:editId="49AF1AF5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13335</wp:posOffset>
                  </wp:positionV>
                  <wp:extent cx="951230" cy="776605"/>
                  <wp:effectExtent l="0" t="0" r="1270" b="4445"/>
                  <wp:wrapNone/>
                  <wp:docPr id="8" name="Imagen 4" descr="Escudo UDFJC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Escudo UDFJC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77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00D9D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lang w:eastAsia="es-C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7F6C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BFBFBF"/>
            </w:tcBorders>
            <w:shd w:val="clear" w:color="000000" w:fill="EEECE1"/>
            <w:noWrap/>
            <w:vAlign w:val="center"/>
            <w:hideMark/>
          </w:tcPr>
          <w:p w14:paraId="0CCF3C6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  <w:t>EMPRESA</w:t>
            </w:r>
          </w:p>
        </w:tc>
        <w:tc>
          <w:tcPr>
            <w:tcW w:w="3686" w:type="dxa"/>
            <w:gridSpan w:val="5"/>
            <w:tcBorders>
              <w:top w:val="single" w:sz="8" w:space="0" w:color="auto"/>
              <w:left w:val="nil"/>
              <w:bottom w:val="single" w:sz="8" w:space="0" w:color="CCCCCC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14:paraId="054D4A6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  <w:t>UNIVERSIDAD DISTRITAL FRANCISCO JOSÉ DE CALDAS</w:t>
            </w:r>
          </w:p>
        </w:tc>
        <w:tc>
          <w:tcPr>
            <w:tcW w:w="72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BFBFBF"/>
            </w:tcBorders>
            <w:shd w:val="clear" w:color="000000" w:fill="EEECE1"/>
            <w:noWrap/>
            <w:vAlign w:val="center"/>
            <w:hideMark/>
          </w:tcPr>
          <w:p w14:paraId="012B5AF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  <w:t>FECHA</w:t>
            </w:r>
          </w:p>
        </w:tc>
        <w:tc>
          <w:tcPr>
            <w:tcW w:w="1399" w:type="dxa"/>
            <w:gridSpan w:val="7"/>
            <w:tcBorders>
              <w:top w:val="single" w:sz="8" w:space="0" w:color="auto"/>
              <w:left w:val="nil"/>
              <w:bottom w:val="single" w:sz="8" w:space="0" w:color="CCCCCC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4D3C2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5</w:t>
            </w: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/03/202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</w:tr>
      <w:tr w:rsidR="00864277" w:rsidRPr="00B934C4" w14:paraId="2770C3BB" w14:textId="77777777" w:rsidTr="00047C0C">
        <w:trPr>
          <w:trHeight w:val="390"/>
        </w:trPr>
        <w:tc>
          <w:tcPr>
            <w:tcW w:w="7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4BBD0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F3B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7654" w:type="dxa"/>
            <w:gridSpan w:val="16"/>
            <w:tcBorders>
              <w:top w:val="single" w:sz="8" w:space="0" w:color="CCCCCC"/>
              <w:left w:val="single" w:sz="4" w:space="0" w:color="auto"/>
              <w:bottom w:val="single" w:sz="8" w:space="0" w:color="CCCCCC"/>
              <w:right w:val="single" w:sz="8" w:space="0" w:color="000000"/>
            </w:tcBorders>
            <w:shd w:val="clear" w:color="000000" w:fill="FAF9F4"/>
            <w:vAlign w:val="center"/>
            <w:hideMark/>
          </w:tcPr>
          <w:p w14:paraId="1A04064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ESTÁNDARES MÍNIMOS SG-SST</w:t>
            </w:r>
          </w:p>
        </w:tc>
      </w:tr>
      <w:tr w:rsidR="00864277" w:rsidRPr="00B934C4" w14:paraId="62E3D4EA" w14:textId="77777777" w:rsidTr="00047C0C">
        <w:trPr>
          <w:trHeight w:val="31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1A7C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B57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654" w:type="dxa"/>
            <w:gridSpan w:val="16"/>
            <w:tcBorders>
              <w:top w:val="single" w:sz="8" w:space="0" w:color="CCCCCC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AF9F4"/>
            <w:vAlign w:val="center"/>
            <w:hideMark/>
          </w:tcPr>
          <w:p w14:paraId="1864823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TABLA DE VALORES Y CALIFICACIÓN</w:t>
            </w:r>
          </w:p>
        </w:tc>
      </w:tr>
      <w:tr w:rsidR="00864277" w:rsidRPr="00B934C4" w14:paraId="7FC10883" w14:textId="77777777" w:rsidTr="00047C0C">
        <w:trPr>
          <w:trHeight w:val="360"/>
        </w:trPr>
        <w:tc>
          <w:tcPr>
            <w:tcW w:w="77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596BEE8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CICLO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1CAB4D0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ESTÁNDAR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72B6A2B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ÌTEM DEL ESTÁNDAR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638C2D0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VALOR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13A83F6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PESO PORCENTUAL</w:t>
            </w:r>
          </w:p>
        </w:tc>
        <w:tc>
          <w:tcPr>
            <w:tcW w:w="24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3894644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PUNTAJE POSIBLE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auto"/>
            </w:tcBorders>
            <w:shd w:val="clear" w:color="000000" w:fill="F1EEE0"/>
            <w:vAlign w:val="center"/>
            <w:hideMark/>
          </w:tcPr>
          <w:p w14:paraId="2FD7AAD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 xml:space="preserve">CALIFICACION </w:t>
            </w:r>
          </w:p>
        </w:tc>
      </w:tr>
      <w:tr w:rsidR="00047C0C" w:rsidRPr="00B934C4" w14:paraId="6FCDE137" w14:textId="77777777" w:rsidTr="00047C0C">
        <w:trPr>
          <w:trHeight w:val="300"/>
        </w:trPr>
        <w:tc>
          <w:tcPr>
            <w:tcW w:w="77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B707BB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5469AC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0ADB8B0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3930856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AB3A14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83E4EE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CUMPLE TOTALMENTE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96592F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NO CUMPLE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8C2E2A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NO APLICA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77EA007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</w:tr>
      <w:tr w:rsidR="00047C0C" w:rsidRPr="00B934C4" w14:paraId="2C61F42A" w14:textId="77777777" w:rsidTr="00047C0C">
        <w:trPr>
          <w:trHeight w:val="49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CCCCCC"/>
            </w:tcBorders>
            <w:vAlign w:val="center"/>
            <w:hideMark/>
          </w:tcPr>
          <w:p w14:paraId="4845EF6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CCCCCC"/>
            </w:tcBorders>
            <w:vAlign w:val="center"/>
            <w:hideMark/>
          </w:tcPr>
          <w:p w14:paraId="3DFEC03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  <w:left w:val="single" w:sz="8" w:space="0" w:color="CCCCCC"/>
              <w:bottom w:val="single" w:sz="4" w:space="0" w:color="auto"/>
              <w:right w:val="single" w:sz="8" w:space="0" w:color="CCCCCC"/>
            </w:tcBorders>
            <w:vAlign w:val="center"/>
            <w:hideMark/>
          </w:tcPr>
          <w:p w14:paraId="712046A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CCCCCC"/>
              <w:bottom w:val="single" w:sz="4" w:space="0" w:color="auto"/>
              <w:right w:val="single" w:sz="8" w:space="0" w:color="CCCCCC"/>
            </w:tcBorders>
            <w:vAlign w:val="center"/>
            <w:hideMark/>
          </w:tcPr>
          <w:p w14:paraId="7E447F76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4" w:space="0" w:color="auto"/>
              <w:right w:val="single" w:sz="8" w:space="0" w:color="CCCCCC"/>
            </w:tcBorders>
            <w:vAlign w:val="center"/>
            <w:hideMark/>
          </w:tcPr>
          <w:p w14:paraId="24DAD49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CCCCCC"/>
              <w:bottom w:val="single" w:sz="4" w:space="0" w:color="auto"/>
              <w:right w:val="single" w:sz="8" w:space="0" w:color="CCCCCC"/>
            </w:tcBorders>
            <w:vAlign w:val="center"/>
            <w:hideMark/>
          </w:tcPr>
          <w:p w14:paraId="7A1B89E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CCCCCC"/>
              <w:bottom w:val="single" w:sz="4" w:space="0" w:color="auto"/>
              <w:right w:val="single" w:sz="8" w:space="0" w:color="CCCCCC"/>
            </w:tcBorders>
            <w:vAlign w:val="center"/>
            <w:hideMark/>
          </w:tcPr>
          <w:p w14:paraId="0D85B72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5DD076B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JUSTIFICA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2167F82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NO JUSTIFICA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CA761DC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</w:tr>
      <w:tr w:rsidR="00047C0C" w:rsidRPr="00B934C4" w14:paraId="6135AE8D" w14:textId="77777777" w:rsidTr="00047C0C">
        <w:trPr>
          <w:trHeight w:val="765"/>
        </w:trPr>
        <w:tc>
          <w:tcPr>
            <w:tcW w:w="77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4E0AE6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I. PLANEAR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A9043C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RECURSOS (10%)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B85A56E" w14:textId="2DF4C140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 xml:space="preserve">Recursos financieros, </w:t>
            </w:r>
            <w:r w:rsidR="00047C0C"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técnicos, humanos</w:t>
            </w: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 xml:space="preserve"> y de otra índole requeridos para coordinar </w:t>
            </w: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lastRenderedPageBreak/>
              <w:t>y desarrollar el Sistema de Gestión de la Seguridad y la Salud en el Trabajo (SG-SST) (4%)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12828FB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lastRenderedPageBreak/>
              <w:t>1.1.1. Responsable del Sistema de Gestión de Seguridad y Salud en el Trabajo SG-SST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CB8EB9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0,5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D33DC5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4%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99914E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0,50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0C3C25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103C7C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913989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8" w:space="0" w:color="CCCCCC"/>
              <w:bottom w:val="single" w:sz="4" w:space="0" w:color="auto"/>
              <w:right w:val="single" w:sz="8" w:space="0" w:color="auto"/>
            </w:tcBorders>
            <w:shd w:val="clear" w:color="000000" w:fill="FAF9F4"/>
            <w:vAlign w:val="center"/>
            <w:hideMark/>
          </w:tcPr>
          <w:p w14:paraId="0FD1083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4,0%</w:t>
            </w:r>
          </w:p>
        </w:tc>
      </w:tr>
      <w:tr w:rsidR="00047C0C" w:rsidRPr="00B934C4" w14:paraId="50F8C92B" w14:textId="77777777" w:rsidTr="00047C0C">
        <w:trPr>
          <w:trHeight w:val="765"/>
        </w:trPr>
        <w:tc>
          <w:tcPr>
            <w:tcW w:w="776" w:type="dxa"/>
            <w:vMerge/>
            <w:tcBorders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3763F5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A6A0BC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152E38D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43F087A4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1.1.2 Responsabilidades en el Sistema de Gestión de Seguridad y Salud en el Trabajo – SG-SST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7D907C3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 0,5</w:t>
            </w:r>
          </w:p>
        </w:tc>
        <w:tc>
          <w:tcPr>
            <w:tcW w:w="709" w:type="dxa"/>
            <w:vMerge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CCCCCC"/>
            </w:tcBorders>
            <w:vAlign w:val="center"/>
            <w:hideMark/>
          </w:tcPr>
          <w:p w14:paraId="2AFB0BF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C06306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0,50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47B07E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EEAFCC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7EFA87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01FD9F1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63BE3103" w14:textId="77777777" w:rsidTr="00047C0C">
        <w:trPr>
          <w:trHeight w:val="102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34A4F8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4DB121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351E0F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730FB36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1.1.3 Asignación de recursos para el Sistema de Gestión en Seguridad y Salud en el Trabajo – SG-SST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D22346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0,5</w:t>
            </w:r>
          </w:p>
        </w:tc>
        <w:tc>
          <w:tcPr>
            <w:tcW w:w="709" w:type="dxa"/>
            <w:vMerge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CCCCCC"/>
            </w:tcBorders>
            <w:vAlign w:val="center"/>
            <w:hideMark/>
          </w:tcPr>
          <w:p w14:paraId="744097C6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D0B70A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0,50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AED9BE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882895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2DABC4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C7586B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0A3D3883" w14:textId="77777777" w:rsidTr="00047C0C">
        <w:trPr>
          <w:trHeight w:val="52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26B2DB7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4C56EF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53FD1E1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4C6362C7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1.1.4 Afiliación al Sistema General de Riesgos Laborales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1BD1556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0,5</w:t>
            </w:r>
          </w:p>
        </w:tc>
        <w:tc>
          <w:tcPr>
            <w:tcW w:w="709" w:type="dxa"/>
            <w:vMerge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CCCCCC"/>
            </w:tcBorders>
            <w:vAlign w:val="center"/>
            <w:hideMark/>
          </w:tcPr>
          <w:p w14:paraId="48C6BDA4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B66194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0,50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6E413A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6D1DDB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C342B6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871A114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2BBD6428" w14:textId="77777777" w:rsidTr="00047C0C">
        <w:trPr>
          <w:trHeight w:val="52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9ADAE90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70EB44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A26420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8C028FD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1.1.5 Pago de pensión trabajadores alto riesgo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EF143F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0,5</w:t>
            </w:r>
          </w:p>
        </w:tc>
        <w:tc>
          <w:tcPr>
            <w:tcW w:w="709" w:type="dxa"/>
            <w:vMerge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CCCCCC"/>
            </w:tcBorders>
            <w:vAlign w:val="center"/>
            <w:hideMark/>
          </w:tcPr>
          <w:p w14:paraId="58C8E3D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DDAC1F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C51214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F75E81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0,50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954E77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415DF0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0DFD1BE6" w14:textId="77777777" w:rsidTr="00047C0C">
        <w:trPr>
          <w:trHeight w:val="31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BB80D34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EDF3FF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5A673F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6DBAFD2D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1.1.6 Conformación COPASST / Vigía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398FA7A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0,5</w:t>
            </w:r>
          </w:p>
        </w:tc>
        <w:tc>
          <w:tcPr>
            <w:tcW w:w="709" w:type="dxa"/>
            <w:vMerge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CCCCCC"/>
            </w:tcBorders>
            <w:vAlign w:val="center"/>
            <w:hideMark/>
          </w:tcPr>
          <w:p w14:paraId="571E7DC4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7CB9D7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0,50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964F98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1C6AB2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DA1E17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52B52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4BC6746A" w14:textId="77777777" w:rsidTr="00047C0C">
        <w:trPr>
          <w:trHeight w:val="31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22401E6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A69A8F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28533AD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B1C4333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1.1.7 Capacitación COPASST / Vigía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64ABCB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0,5</w:t>
            </w:r>
          </w:p>
        </w:tc>
        <w:tc>
          <w:tcPr>
            <w:tcW w:w="709" w:type="dxa"/>
            <w:vMerge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CCCCCC"/>
            </w:tcBorders>
            <w:vAlign w:val="center"/>
            <w:hideMark/>
          </w:tcPr>
          <w:p w14:paraId="0C36935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4C063A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0,50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3BBC3B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5508A0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DCC88D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AA94B9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5296831D" w14:textId="77777777" w:rsidTr="00047C0C">
        <w:trPr>
          <w:trHeight w:val="31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76CF12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96B6B0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8F60F4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52B452C2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1.1.8 Conformación Comité de Convivencia</w:t>
            </w:r>
          </w:p>
        </w:tc>
        <w:tc>
          <w:tcPr>
            <w:tcW w:w="851" w:type="dxa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6AD7B90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0,5</w:t>
            </w:r>
          </w:p>
        </w:tc>
        <w:tc>
          <w:tcPr>
            <w:tcW w:w="709" w:type="dxa"/>
            <w:vMerge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CCCCCC"/>
            </w:tcBorders>
            <w:vAlign w:val="center"/>
            <w:hideMark/>
          </w:tcPr>
          <w:p w14:paraId="70E18E70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82263B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0,50</w:t>
            </w:r>
          </w:p>
        </w:tc>
        <w:tc>
          <w:tcPr>
            <w:tcW w:w="567" w:type="dxa"/>
            <w:gridSpan w:val="2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A571A4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A98BAC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041AD1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996A7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1517E4A9" w14:textId="77777777" w:rsidTr="00047C0C">
        <w:trPr>
          <w:trHeight w:val="46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330E39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598634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225C75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Capacitación en el Sistema de Gestión de la Seguridad y la Salud en el Trabajo (6%)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E5DADBF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1.2.1 Programa Capacitación promoción y prevención PYP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ADF615D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6A6F2B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6%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DB95C3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B12D99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D3206C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33B4F2D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559121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6,0%</w:t>
            </w:r>
          </w:p>
        </w:tc>
      </w:tr>
      <w:tr w:rsidR="00047C0C" w:rsidRPr="00B934C4" w14:paraId="538C5AD4" w14:textId="77777777" w:rsidTr="00047C0C">
        <w:trPr>
          <w:trHeight w:val="129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0ABEBE1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E84F15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D2AEE24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72FED7FB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 xml:space="preserve">1.2.2 Capacitación, Inducción y Reinducción en Sistema de Gestión de Seguridad y Salud en el Trabajo SG-SST, actividades de Promoción y Prevención </w:t>
            </w:r>
            <w:proofErr w:type="spellStart"/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PyP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35B0B09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6738D2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9FB44D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78D025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79F7E5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CBF05C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774CACC1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50E03907" w14:textId="77777777" w:rsidTr="00047C0C">
        <w:trPr>
          <w:trHeight w:val="78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A85547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805AD0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CCB9294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8C2F1AF" w14:textId="77777777" w:rsidR="00864277" w:rsidRPr="00B934C4" w:rsidRDefault="00864277" w:rsidP="00047C0C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1.2.3 Responsables del Sistema de Gestión de Seguridad y Salud en el Trabajo SG-SST con curso (50 horas)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9BEB01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3759926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181353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4E4A80D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30FBF5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E2CEE9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2CC9B2E1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02461AD3" w14:textId="77777777" w:rsidTr="00047C0C">
        <w:trPr>
          <w:trHeight w:val="109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4F8B2D6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13F187C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 xml:space="preserve">GESTION INTEGRAL DEL </w:t>
            </w: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lastRenderedPageBreak/>
              <w:t>SISTEMA DE GESTIÓN DE LA SEGURIDAD Y LA SALUD EN EL TRABAJO (15%)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33F35E9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lastRenderedPageBreak/>
              <w:t>Política de Seguridad y Salud en el Trabajo (1%)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1A80E3FC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 xml:space="preserve">2.1.1 Política del Sistema de Gestión de Seguridad y Salud en el Trabajo SG-SST firmada, fechada y </w:t>
            </w: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lastRenderedPageBreak/>
              <w:t>comunicada al COPASST/Vigía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5DB6EA3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lastRenderedPageBreak/>
              <w:t>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D43947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15%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4A2C52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372976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E2623C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837645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shd w:val="clear" w:color="000000" w:fill="FAF9FB"/>
            <w:vAlign w:val="center"/>
            <w:hideMark/>
          </w:tcPr>
          <w:p w14:paraId="6010DEF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12,0%</w:t>
            </w:r>
          </w:p>
        </w:tc>
      </w:tr>
      <w:tr w:rsidR="00047C0C" w:rsidRPr="00B934C4" w14:paraId="683A1812" w14:textId="77777777" w:rsidTr="00047C0C">
        <w:trPr>
          <w:trHeight w:val="103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67FBE8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DBC615C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EEFF8FD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Objetivos del Sistema de Gestión de la Seguridad y la Salud en el Trabajo SG-SST (1%)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72FD169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2.2.1 Objetivos definidos, claros, medibles, cuantificables, con metas, documentados, revisados del SG-SST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081784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1EFC1B7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5E74A5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51CDD8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F6B54A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39BE8A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2F3A3CC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7049062C" w14:textId="77777777" w:rsidTr="00047C0C">
        <w:trPr>
          <w:trHeight w:val="51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7BA67D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52DB1BD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2508805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Evaluación inicial del SG-SST (1%)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522F8967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2.3.1 Evaluación e identificación de prioridades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04B7166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EE41D8C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04E8EC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0C8392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C44F38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C3FF0B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4C017DE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3BEA7F07" w14:textId="77777777" w:rsidTr="00047C0C">
        <w:trPr>
          <w:trHeight w:val="78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C7EC9B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70D0B2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A72C92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Plan Anual de Trabajo (2%)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09C27DA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2.4.1 Plan que identifica objetivos, metas, responsabilidad, recursos con cronograma y firmado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1B196B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4EF86A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40D99E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8D5CF3D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D7C4A5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43C330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747EB4C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57D77C38" w14:textId="77777777" w:rsidTr="00047C0C">
        <w:trPr>
          <w:trHeight w:val="102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E17FAB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8F95F9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41D63240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Conservación de la documentación (2%)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515292C5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2.5.1 Archivo o retención documental del Sistema de Gestión en Seguridad y Salud en el Trabajo SG-SST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67D5816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4D1631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FD2748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2,00</w:t>
            </w: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7CDCB8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D056AA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3DA8C6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3249E4B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50986BEB" w14:textId="77777777" w:rsidTr="00047C0C">
        <w:trPr>
          <w:trHeight w:val="60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0C55E5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EC0FBF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C8EC35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Rendición de cuentas (1%)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BE9B890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2.6.1 Rendición sobre el desempeño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05A528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41C6281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FFBAC7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513C3D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24C156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BDEAAAD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48466B8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360979AE" w14:textId="77777777" w:rsidTr="00047C0C">
        <w:trPr>
          <w:trHeight w:val="126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270E79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071882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5E8173D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 xml:space="preserve">Normatividad nacional vigente y aplicable en </w:t>
            </w: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lastRenderedPageBreak/>
              <w:t>materia de seguridad y salud en el trabajo (2%)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27462C57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lastRenderedPageBreak/>
              <w:t>2.7.1 Matriz legal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4A1FDDA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386ED31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A463A0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32C23F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F6C67E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CDB43C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32C476AC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571581BA" w14:textId="77777777" w:rsidTr="00047C0C">
        <w:trPr>
          <w:trHeight w:val="111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48DCFD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F6B5DD1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4FB1EA7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Comunicación (1%)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0D3ACBC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2.8.1 Mecanismos de comunicación, auto reporte en Sistema de Gestión de Seguridad y Salud en el Trabajo SG-SST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396676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C09188D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3FFE66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B3645E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C244B8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772D5C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6B81368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70742D14" w14:textId="77777777" w:rsidTr="00047C0C">
        <w:trPr>
          <w:trHeight w:val="100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F1EAEA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72061E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00592F0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Adquisiciones (1%)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786E7516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2.9.1 Identificación, evaluación, para adquisición de productos y servicios en Sistema de Gestión de Seguridad y Salud en el Trabajo SG-SST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408EC0C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F85ACC4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641B05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11620D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8F5C26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72FA00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391B896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7B428E88" w14:textId="77777777" w:rsidTr="00047C0C">
        <w:trPr>
          <w:trHeight w:val="52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3F25C97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3D6DE4D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51B1AD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Contratación (2%)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BE0C507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2.10.1 Evaluación y selección de proveedores y contratistas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8F3761D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F06DE7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5919AA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DE7CD1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0B2E66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A3F017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4E284DE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5325DB25" w14:textId="77777777" w:rsidTr="00047C0C">
        <w:trPr>
          <w:trHeight w:val="103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362E6E6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440EA2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0964E4B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Gestión del cambio (1%)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7EA8146D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2.11.1 Evaluación del impacto de cambios internos y externos en el Sistema de Gestión de Seguridad y Salud en el Trabajo SG-SST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11249DC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4C5784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6A4940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2CFFF5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083F09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0B2BDD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5429657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01358DBC" w14:textId="77777777" w:rsidTr="00047C0C">
        <w:trPr>
          <w:trHeight w:val="375"/>
        </w:trPr>
        <w:tc>
          <w:tcPr>
            <w:tcW w:w="776" w:type="dxa"/>
            <w:vMerge w:val="restart"/>
            <w:tcBorders>
              <w:top w:val="single" w:sz="8" w:space="0" w:color="CCCCCC"/>
              <w:left w:val="single" w:sz="8" w:space="0" w:color="auto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E5509A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II.</w:t>
            </w: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br/>
              <w:t>HACER</w:t>
            </w:r>
          </w:p>
        </w:tc>
        <w:tc>
          <w:tcPr>
            <w:tcW w:w="709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F5F7AF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GESTIÓN DE LA SALUD (20%)</w:t>
            </w:r>
          </w:p>
        </w:tc>
        <w:tc>
          <w:tcPr>
            <w:tcW w:w="992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CFD645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Condiciones de salud en el trabajo (9%)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FFE6AAA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3.1.1 Evaluación Médica Ocupacional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E4EE38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37BC83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9%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EBC26A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324354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F1DBA3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27EAC3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0A2D0E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9,0%</w:t>
            </w:r>
          </w:p>
        </w:tc>
      </w:tr>
      <w:tr w:rsidR="00047C0C" w:rsidRPr="00B934C4" w14:paraId="465DB7E2" w14:textId="77777777" w:rsidTr="00047C0C">
        <w:trPr>
          <w:trHeight w:val="525"/>
        </w:trPr>
        <w:tc>
          <w:tcPr>
            <w:tcW w:w="77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E8B07E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6BB7E3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1E5421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63265FB3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3.1.2 Actividades de Promoción y Prevención en Salud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523237F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B999B5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EE9B45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6B970E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32D70B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14AD13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1E47DFB4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5912233E" w14:textId="77777777" w:rsidTr="00047C0C">
        <w:trPr>
          <w:trHeight w:val="52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4643B7C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44ACA7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446A0A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48D396C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3.1.3 Información al médico de los perfiles de cargo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8E0C48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1DFE57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572636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05BBB6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A317AF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7465AA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510F7541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24A3102C" w14:textId="77777777" w:rsidTr="00047C0C">
        <w:trPr>
          <w:trHeight w:val="78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7DED931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B3EF436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92B7311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02EA168A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3.1.4 Realización de los exámenes médicos ocupacionales: preingreso, periódicos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696F6AE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265C1D1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4C956D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B15C0A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C8C061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2D2179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00DFCC0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62BF01FB" w14:textId="77777777" w:rsidTr="00047C0C">
        <w:trPr>
          <w:trHeight w:val="31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EB0237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64DED3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691B8F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F71F8C8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3.1.5 Custodia de Historias Clínicas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261DFB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FCFEE6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6FADD5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109EAE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484B43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203AE0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023913F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771B6048" w14:textId="77777777" w:rsidTr="00047C0C">
        <w:trPr>
          <w:trHeight w:val="81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4BBD69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5238E7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01CFC2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7302B30B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3.1.6 Restricciones y recomendaciones médico laborales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499B9A6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17EDE0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B19458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38D3DDD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C8AF76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A41825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1E31C9E7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2EE6BFA3" w14:textId="77777777" w:rsidTr="00047C0C">
        <w:trPr>
          <w:trHeight w:val="103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049A14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3BD8CE4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9D2EE2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C073A84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3.1.7 Estilos de vida y entornos saludables (controles tabaquismo, alcoholismo, farmacodependencia y otros)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C5CA67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96A9B70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9D9F5B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9B4927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F6404C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B16F6A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1B01CB7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056DE0D8" w14:textId="77777777" w:rsidTr="00047C0C">
        <w:trPr>
          <w:trHeight w:val="76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552A74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EE8518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18D19E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3D27E65F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3.1.8 Agua potable, servicios sanitarios y disposición de basuras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3EBDA57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C82006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2573DE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7EE746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1F450C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4CBFFC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2120E13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131F2F98" w14:textId="77777777" w:rsidTr="00047C0C">
        <w:trPr>
          <w:trHeight w:val="52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3575F5C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9F242A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DF418F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86FD30B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3.1.9 Eliminación adecuada de residuos sólidos, líquidos o gaseosos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5000FC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E69593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A91A29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016AF5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150FFC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B7091F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489B913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1147099B" w14:textId="77777777" w:rsidTr="00047C0C">
        <w:trPr>
          <w:trHeight w:val="97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E71A5AC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8ED8DF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2C6B94A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Registro, reporte e investigación de las enfermedades laborales, los incidentes y accidentes del trabajo (5%)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363250F6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3.2.1 Reporte de los accidentes de trabajo y enfermedad laboral a la ARL, EPS y Dirección Territorial del Ministerio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4358D11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15A7CD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774B00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292E26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80450AD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897CCB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shd w:val="clear" w:color="000000" w:fill="FAF9F2"/>
            <w:vAlign w:val="center"/>
            <w:hideMark/>
          </w:tcPr>
          <w:p w14:paraId="1295A0D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5,0%</w:t>
            </w:r>
          </w:p>
        </w:tc>
      </w:tr>
      <w:tr w:rsidR="00047C0C" w:rsidRPr="00B934C4" w14:paraId="518BEB13" w14:textId="77777777" w:rsidTr="00047C0C">
        <w:trPr>
          <w:trHeight w:val="57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D484211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81B8050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216338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8C3EAA2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3.2.2 Investigación de Accidentes, Incidentes y Enfermedad Laboral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F0D16D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432866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15B1C1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F52B10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25DEBE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82FC3A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7B71A320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5723EB22" w14:textId="77777777" w:rsidTr="00047C0C">
        <w:trPr>
          <w:trHeight w:val="69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FC619D4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DD9E9B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BE86D6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7EB99A06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3.2.3 Registro y análisis estadístico de Incidentes, Accidentes de Trabajo y Enfermedad Laboral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3156CC5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9E92E3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19FF32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04068A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1FB92B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B37DA8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38C776C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1BB848F2" w14:textId="77777777" w:rsidTr="00047C0C">
        <w:trPr>
          <w:trHeight w:val="69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8005E7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1345F9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143AFF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 xml:space="preserve">Mecanismos de vigilancia de las condiciones de salud de </w:t>
            </w: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lastRenderedPageBreak/>
              <w:t>los trabajadores (6%)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CC38D73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lastRenderedPageBreak/>
              <w:t>3.3.1 Medición de la severidad de los Accidentes de Trabajo y Enfermedad Laboral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516370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0495DD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9A0A15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25B84D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C031CD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E75A0F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1AD2D8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6,0%</w:t>
            </w:r>
          </w:p>
        </w:tc>
      </w:tr>
      <w:tr w:rsidR="00047C0C" w:rsidRPr="00B934C4" w14:paraId="47D7C384" w14:textId="77777777" w:rsidTr="00047C0C">
        <w:trPr>
          <w:trHeight w:val="73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7D328A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ACC80F7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27C50D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1635D1B3" w14:textId="342B3B2C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 xml:space="preserve">3.3.2 Medición de la frecuencia de los Incidentes, </w:t>
            </w:r>
            <w:r w:rsidR="00047C0C"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 xml:space="preserve">Accidentes </w:t>
            </w:r>
            <w:r w:rsidR="00047C0C"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lastRenderedPageBreak/>
              <w:t>de</w:t>
            </w: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 xml:space="preserve"> Trabajo y Enfermedad Laboral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29BA7D1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lastRenderedPageBreak/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25DDCF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5F36C2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6895F2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F14111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FE17D5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189283D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57149A22" w14:textId="77777777" w:rsidTr="00047C0C">
        <w:trPr>
          <w:trHeight w:val="75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B74699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C034FA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6144B7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39F968D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3.3.3 Medición de la mortalidad de Accidentes de Trabajo y Enfermedad Laboral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C5F914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954A2D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EF8C4DD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8A51E2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183F15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DCEE25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34CDD296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5EE69EBD" w14:textId="77777777" w:rsidTr="00047C0C">
        <w:trPr>
          <w:trHeight w:val="46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C69FBC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8ED74BD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8A42FE7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7DCEA86D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3.3.4 Medición de la prevalencia de incidentes, Accidentes de Trabajo y Enfermedad Laboral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7C2052E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F1A860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795518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6647EED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8664BB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773DB5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12B257F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05DC5476" w14:textId="77777777" w:rsidTr="00047C0C">
        <w:trPr>
          <w:trHeight w:val="78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0648EF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CCDF040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386A28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F155E93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3.3.5 Medición de la incidencia de Incidentes, Accidentes de Trabajo y Enfermedad Laboral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1D9DED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E474CE6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05E0F7D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384F2A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E5E762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8E826C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1D23EA3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36C12BDB" w14:textId="77777777" w:rsidTr="00047C0C">
        <w:trPr>
          <w:trHeight w:val="73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0A0F39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9AE58B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08F96B0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7F94CF13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3.3.6 Medición del ausentismo por incidentes, Accidentes de Trabajo y Enfermedad Laboral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0AD916B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54A6731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265996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EBB76D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8C9D45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1E3F21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70CAFFB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02EDE08C" w14:textId="77777777" w:rsidTr="00047C0C">
        <w:trPr>
          <w:trHeight w:val="97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BBC4DB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1FD770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GESTIÓN DE PELIGROS Y RIESGOS (30%)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3CC7827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Identificación de peligros, evaluación y valoración de riesgos (15%)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62A2896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4.1.1 Metodología para la identificación, evaluación y valoración de peligros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A63FA1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87DA73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15%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784833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4,00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1AA51E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E15205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B85F15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shd w:val="clear" w:color="000000" w:fill="FAF9F4"/>
            <w:vAlign w:val="center"/>
            <w:hideMark/>
          </w:tcPr>
          <w:p w14:paraId="2C8845E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15,0%</w:t>
            </w:r>
          </w:p>
        </w:tc>
      </w:tr>
      <w:tr w:rsidR="00047C0C" w:rsidRPr="00B934C4" w14:paraId="5E1C6B49" w14:textId="77777777" w:rsidTr="00047C0C">
        <w:trPr>
          <w:trHeight w:val="78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ACC0E7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1548AA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358374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0A4CABDC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4.1.2 Identificación de peligros con participación de todos los niveles de la empresa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3A69BD7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596A30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EF96AC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4,00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18264A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25D41F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EB7DFD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3F132FC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2C555BE1" w14:textId="77777777" w:rsidTr="00047C0C">
        <w:trPr>
          <w:trHeight w:val="103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34CBDB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217DCE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882F45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2E5B88E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4.1.3 Identificación y priorización de la naturaleza de los peligros (Metodología adicional, cancerígenos y otros)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1E5E37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B54622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F46AA7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507775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A794C9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3,00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A7B575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78D206A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54D8218E" w14:textId="77777777" w:rsidTr="00047C0C">
        <w:trPr>
          <w:trHeight w:val="78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1B2974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B62AF7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3F29AA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7D232558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4.1.4 Realización mediciones ambientales, químicos, físicos y biológicos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485CA1C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4B6E5B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796C36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DD3ACF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C9FA2C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  <w:r w:rsidRPr="00876406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4,00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334695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6CBAC9A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60C751F0" w14:textId="77777777" w:rsidTr="00047C0C">
        <w:trPr>
          <w:trHeight w:val="73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28C1C7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42D50A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97B284C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Medidas de prevención y control para intervenir los peligros/riesgos (15%)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4C5ED76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4.2.1 Se implementan las medidas de prevención y control de peligros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833996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2,5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E905CC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15%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3443B1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B9D05A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1EDC48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99892F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D4A91C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12,5%</w:t>
            </w:r>
          </w:p>
        </w:tc>
      </w:tr>
      <w:tr w:rsidR="00047C0C" w:rsidRPr="00B934C4" w14:paraId="18AD925C" w14:textId="77777777" w:rsidTr="00047C0C">
        <w:trPr>
          <w:trHeight w:val="52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99F4B8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F20CCF0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862DFB1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442C4E3C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4.2.2 Se verifica aplicación de las medidas de prevención y control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72C231D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2,5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EFE90A6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6FFE2E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1AFC2E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ED4163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9652C1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3958A48D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155A9221" w14:textId="77777777" w:rsidTr="00047C0C">
        <w:trPr>
          <w:trHeight w:val="52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5D4A4C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9C2E3A0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4A34FD6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83A8EFF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4.2.3. Hay procedimientos, instructivos, fichas, protocolos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98CA6B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2,5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3E4079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E04925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06EBC9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345D47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8F5548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56B914A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31B6BF87" w14:textId="77777777" w:rsidTr="00047C0C">
        <w:trPr>
          <w:trHeight w:val="37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EA4C3B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1F456FD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5B9DAC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360B37AC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4.2.4 Inspección con el COPASST o Vigía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6763957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2,5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26A5AE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52E849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4A0AC7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305C39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876406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2,50</w:t>
            </w: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F2E9BE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7A1FD18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50FF4B9A" w14:textId="77777777" w:rsidTr="00047C0C">
        <w:trPr>
          <w:trHeight w:val="72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ADE659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0EC8A54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D839A00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CB7B18A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4.2.5 Mantenimiento periódico de instalaciones, equipos, máquinas, herramientas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E22D62D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2,5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97F240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D9737A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D3DEFB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C21D2E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8A42A0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1CED270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54C86837" w14:textId="77777777" w:rsidTr="00047C0C">
        <w:trPr>
          <w:trHeight w:val="69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6D0429C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3C3F1DD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F229037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0C035B2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4.2.6 Entrega de Elementos de Protección Persona EPP, se verifica con contratistas y subcontratistas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77CCEAD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2,5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B59333D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80F606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0F361C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3FB1F6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876406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2,50</w:t>
            </w: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3EFB16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3D7536E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2F966D36" w14:textId="77777777" w:rsidTr="00047C0C">
        <w:trPr>
          <w:trHeight w:val="72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752E6C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26CA0E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GESTION DE AMENAZAS (10%)</w:t>
            </w:r>
          </w:p>
        </w:tc>
        <w:tc>
          <w:tcPr>
            <w:tcW w:w="992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C66CA97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Plan de prevención, preparación y respuesta ante emergencias (10%)</w:t>
            </w:r>
          </w:p>
        </w:tc>
        <w:tc>
          <w:tcPr>
            <w:tcW w:w="1984" w:type="dxa"/>
            <w:gridSpan w:val="2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E76CD8F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5.1.1 Se cuenta con el Plan de Prevención y Preparación ante emergencias</w:t>
            </w:r>
          </w:p>
        </w:tc>
        <w:tc>
          <w:tcPr>
            <w:tcW w:w="851" w:type="dxa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EB8C47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155B0B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10%</w:t>
            </w:r>
          </w:p>
        </w:tc>
        <w:tc>
          <w:tcPr>
            <w:tcW w:w="708" w:type="dxa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F69521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5,00</w:t>
            </w:r>
          </w:p>
        </w:tc>
        <w:tc>
          <w:tcPr>
            <w:tcW w:w="567" w:type="dxa"/>
            <w:gridSpan w:val="2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680297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DC432B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AD9966D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auto"/>
            </w:tcBorders>
            <w:shd w:val="clear" w:color="000000" w:fill="FAF9F4"/>
            <w:vAlign w:val="center"/>
            <w:hideMark/>
          </w:tcPr>
          <w:p w14:paraId="686CC38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10,0%</w:t>
            </w:r>
          </w:p>
        </w:tc>
      </w:tr>
      <w:tr w:rsidR="00047C0C" w:rsidRPr="00B934C4" w14:paraId="1B596C5D" w14:textId="77777777" w:rsidTr="00047C0C">
        <w:trPr>
          <w:trHeight w:val="78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8E86F8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80C8A9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42E24F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194DDF18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5.1.2 Brigada de prevención conformada, capacitada y dotada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5B7465B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B703BE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BB7263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5,00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C42249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0834E9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86AA92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4EE7529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1E1CE984" w14:textId="77777777" w:rsidTr="00047C0C">
        <w:trPr>
          <w:trHeight w:val="780"/>
        </w:trPr>
        <w:tc>
          <w:tcPr>
            <w:tcW w:w="776" w:type="dxa"/>
            <w:vMerge w:val="restart"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09EF40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III. VERIFICAR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D041B2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VERIFICACIÓN</w:t>
            </w: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br/>
            </w: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lastRenderedPageBreak/>
              <w:t>DEL SG-SST (5%)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193E33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lastRenderedPageBreak/>
              <w:t xml:space="preserve">Gestión y resultados </w:t>
            </w: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lastRenderedPageBreak/>
              <w:t>del SG-SST (5%)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17FB83A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lastRenderedPageBreak/>
              <w:t>6.1.1 Indicadores estructura, proceso y resultado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BCB525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1,25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22312E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698D0F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1,25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F95F55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6F1E15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85FE06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1301ED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2,5%</w:t>
            </w:r>
          </w:p>
        </w:tc>
      </w:tr>
      <w:tr w:rsidR="00047C0C" w:rsidRPr="00B934C4" w14:paraId="224E58DC" w14:textId="77777777" w:rsidTr="00047C0C">
        <w:trPr>
          <w:trHeight w:val="70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6372FA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E2B736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3F6310D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16C466EA" w14:textId="21A670A5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 xml:space="preserve">6.1.2 </w:t>
            </w:r>
            <w:r w:rsidR="00047C0C"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La empresa</w:t>
            </w: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 xml:space="preserve"> adelanta auditoría por lo menos una vez al año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07ACD26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1,25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C10D0D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C28F25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1,25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9E5E7D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3FB32A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6D27EC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74560017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25EC69C7" w14:textId="77777777" w:rsidTr="00047C0C">
        <w:trPr>
          <w:trHeight w:val="78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2B3B5F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35931A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FD2BAD7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256CEE1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6.1.3 Revisión anual por la alta dirección, resultados y alcance de la auditoría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74B627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1,25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520DF33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C39038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24893B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5573570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DA9C36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14B95B3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5C981462" w14:textId="77777777" w:rsidTr="00047C0C">
        <w:trPr>
          <w:trHeight w:val="315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9A2BE3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369779C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01E9E46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21AAADFC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6.1.4 Planificar auditoría con el COPASST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2BE16C1F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1,25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1FDB75C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D6FEC9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9D3F7C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3D49FF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F09ECC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6ACD2F2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66D5D8B4" w14:textId="77777777" w:rsidTr="00047C0C">
        <w:trPr>
          <w:trHeight w:val="1005"/>
        </w:trPr>
        <w:tc>
          <w:tcPr>
            <w:tcW w:w="776" w:type="dxa"/>
            <w:vMerge w:val="restart"/>
            <w:tcBorders>
              <w:top w:val="single" w:sz="8" w:space="0" w:color="CCCCCC"/>
              <w:left w:val="single" w:sz="8" w:space="0" w:color="auto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152EC9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 xml:space="preserve">IV. </w:t>
            </w: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br/>
              <w:t>ACTUAR</w:t>
            </w:r>
          </w:p>
        </w:tc>
        <w:tc>
          <w:tcPr>
            <w:tcW w:w="709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54C03E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MEJORAMIENTO (10%)</w:t>
            </w:r>
          </w:p>
        </w:tc>
        <w:tc>
          <w:tcPr>
            <w:tcW w:w="992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003F5A1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Acciones preventivas y correctivas con base en los resultados del SG-SST (10%)</w:t>
            </w:r>
          </w:p>
        </w:tc>
        <w:tc>
          <w:tcPr>
            <w:tcW w:w="1984" w:type="dxa"/>
            <w:gridSpan w:val="2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970DB3C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7.1.1 Definir acciones de Promoción y Prevención con base en resultados del Sistema de Gestión de Seguridad y Salud en el Trabajo SG-SST</w:t>
            </w:r>
          </w:p>
        </w:tc>
        <w:tc>
          <w:tcPr>
            <w:tcW w:w="851" w:type="dxa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997585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2,5</w:t>
            </w:r>
          </w:p>
        </w:tc>
        <w:tc>
          <w:tcPr>
            <w:tcW w:w="709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E2453F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10%</w:t>
            </w:r>
          </w:p>
        </w:tc>
        <w:tc>
          <w:tcPr>
            <w:tcW w:w="708" w:type="dxa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2B5A7F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2,50</w:t>
            </w:r>
          </w:p>
        </w:tc>
        <w:tc>
          <w:tcPr>
            <w:tcW w:w="567" w:type="dxa"/>
            <w:gridSpan w:val="2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DF88E9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383CA2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1EEAE6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auto"/>
            </w:tcBorders>
            <w:shd w:val="clear" w:color="000000" w:fill="FAF9F4"/>
            <w:vAlign w:val="center"/>
            <w:hideMark/>
          </w:tcPr>
          <w:p w14:paraId="2CA591C4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10,0%</w:t>
            </w:r>
          </w:p>
        </w:tc>
      </w:tr>
      <w:tr w:rsidR="00047C0C" w:rsidRPr="00B934C4" w14:paraId="68265399" w14:textId="77777777" w:rsidTr="00047C0C">
        <w:trPr>
          <w:trHeight w:val="525"/>
        </w:trPr>
        <w:tc>
          <w:tcPr>
            <w:tcW w:w="77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4E75CB0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ADBA9F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8148DB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578DCAFF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7.1.2 Toma de medidas correctivas, preventivas y de mejora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75B17BD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2,5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4E8D3D4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313351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2E7D13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2516D5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8DB838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2851E0B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4CE9C964" w14:textId="77777777" w:rsidTr="00047C0C">
        <w:trPr>
          <w:trHeight w:val="129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161F83D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67D05F7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455AAB5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26C4E46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7.1.3 Ejecución de acciones preventivas, correctivas y de mejora de la investigación de incidentes, accidentes de trabajo y enfermedad laboral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0039E3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2,5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5D93BBC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69D5650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A918D3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CE26DDC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59D81B1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5685250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047C0C" w:rsidRPr="00B934C4" w14:paraId="48D3765F" w14:textId="77777777" w:rsidTr="00047C0C">
        <w:trPr>
          <w:trHeight w:val="780"/>
        </w:trPr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FDFF159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D3AAC04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EE5D046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7173D775" w14:textId="77777777" w:rsidR="00864277" w:rsidRPr="00B934C4" w:rsidRDefault="00864277" w:rsidP="00864277">
            <w:pPr>
              <w:spacing w:after="0" w:line="240" w:lineRule="auto"/>
              <w:ind w:firstLineChars="100" w:firstLine="200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7.1.4 Implementar medidas y acciones correctivas de autoridades y de ARL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1EEE0"/>
            <w:vAlign w:val="center"/>
            <w:hideMark/>
          </w:tcPr>
          <w:p w14:paraId="041D8F08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2,5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D04CC31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C1A6D09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5CD5C836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06EA692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2,50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FF8F88A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vMerge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auto"/>
            </w:tcBorders>
            <w:vAlign w:val="center"/>
            <w:hideMark/>
          </w:tcPr>
          <w:p w14:paraId="0D63CD9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864277" w:rsidRPr="00B934C4" w14:paraId="4079F9B1" w14:textId="77777777" w:rsidTr="00047C0C">
        <w:trPr>
          <w:trHeight w:val="330"/>
        </w:trPr>
        <w:tc>
          <w:tcPr>
            <w:tcW w:w="5312" w:type="dxa"/>
            <w:gridSpan w:val="6"/>
            <w:tcBorders>
              <w:top w:val="single" w:sz="8" w:space="0" w:color="CCCCCC"/>
              <w:left w:val="single" w:sz="8" w:space="0" w:color="auto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7370E3CA" w14:textId="77777777" w:rsidR="00864277" w:rsidRPr="00B934C4" w:rsidRDefault="00864277" w:rsidP="00864277">
            <w:pPr>
              <w:spacing w:after="0" w:line="240" w:lineRule="auto"/>
              <w:ind w:firstLineChars="100" w:firstLine="201"/>
              <w:jc w:val="right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TOTALES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4CDFAEF3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100%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3C476FC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1B97F46B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F887F8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AF9F4"/>
            <w:vAlign w:val="center"/>
            <w:hideMark/>
          </w:tcPr>
          <w:p w14:paraId="2290D23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auto"/>
            </w:tcBorders>
            <w:shd w:val="clear" w:color="000000" w:fill="F1EEE0"/>
            <w:vAlign w:val="center"/>
            <w:hideMark/>
          </w:tcPr>
          <w:p w14:paraId="28DCFA45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  <w:t>9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  <w:t>4</w:t>
            </w:r>
            <w:r w:rsidRPr="00B934C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  <w:t>,00%</w:t>
            </w:r>
          </w:p>
        </w:tc>
      </w:tr>
      <w:tr w:rsidR="00864277" w:rsidRPr="00B934C4" w14:paraId="41093C7B" w14:textId="77777777" w:rsidTr="00047C0C">
        <w:trPr>
          <w:trHeight w:val="540"/>
        </w:trPr>
        <w:tc>
          <w:tcPr>
            <w:tcW w:w="9139" w:type="dxa"/>
            <w:gridSpan w:val="18"/>
            <w:tcBorders>
              <w:top w:val="single" w:sz="8" w:space="0" w:color="CCCCCC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1EEE0"/>
            <w:vAlign w:val="center"/>
            <w:hideMark/>
          </w:tcPr>
          <w:p w14:paraId="226CBFDD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Cuando se cumple con el ítem del estándar la calificación será la máxima del respectivo ítem, de lo contrario su calificación será igual a cero (0).</w:t>
            </w:r>
          </w:p>
        </w:tc>
      </w:tr>
      <w:tr w:rsidR="00864277" w:rsidRPr="00B934C4" w14:paraId="3CD48BB8" w14:textId="77777777" w:rsidTr="00047C0C">
        <w:trPr>
          <w:trHeight w:val="354"/>
        </w:trPr>
        <w:tc>
          <w:tcPr>
            <w:tcW w:w="9139" w:type="dxa"/>
            <w:gridSpan w:val="18"/>
            <w:tcBorders>
              <w:top w:val="nil"/>
              <w:left w:val="single" w:sz="8" w:space="0" w:color="auto"/>
              <w:bottom w:val="single" w:sz="8" w:space="0" w:color="CCCCCC"/>
              <w:right w:val="single" w:sz="8" w:space="0" w:color="000000"/>
            </w:tcBorders>
            <w:shd w:val="clear" w:color="000000" w:fill="F1EEE0"/>
            <w:vAlign w:val="center"/>
            <w:hideMark/>
          </w:tcPr>
          <w:p w14:paraId="1A62013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Si el estándar No Aplica, se deberá justificar la situación y se calificará con el porcentaje máximo del ítem indicado para cada estándar. En caso de no justificarse, la calificación el estándar será igual a cero (0)</w:t>
            </w:r>
          </w:p>
        </w:tc>
      </w:tr>
      <w:tr w:rsidR="00864277" w:rsidRPr="00B934C4" w14:paraId="59A97DE7" w14:textId="77777777" w:rsidTr="00047C0C">
        <w:trPr>
          <w:trHeight w:val="540"/>
        </w:trPr>
        <w:tc>
          <w:tcPr>
            <w:tcW w:w="9139" w:type="dxa"/>
            <w:gridSpan w:val="18"/>
            <w:tcBorders>
              <w:top w:val="single" w:sz="8" w:space="0" w:color="CCCCCC"/>
              <w:left w:val="single" w:sz="8" w:space="0" w:color="auto"/>
              <w:bottom w:val="single" w:sz="8" w:space="0" w:color="CCCCCC"/>
              <w:right w:val="single" w:sz="8" w:space="0" w:color="000000"/>
            </w:tcBorders>
            <w:shd w:val="clear" w:color="000000" w:fill="FAF9F4"/>
            <w:vAlign w:val="center"/>
            <w:hideMark/>
          </w:tcPr>
          <w:p w14:paraId="4100E04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lastRenderedPageBreak/>
              <w:t>El presente formulario es documento público, no se deben consignar hechos o manifestaciones falsas y está sujeto a las sanciones establecidas en los artículos 288 y 294 de la Ley 599 de 2000 (Código Penal Colombiano)</w:t>
            </w:r>
          </w:p>
        </w:tc>
      </w:tr>
      <w:tr w:rsidR="00864277" w:rsidRPr="00B934C4" w14:paraId="3FC28ACA" w14:textId="77777777" w:rsidTr="00047C0C">
        <w:trPr>
          <w:trHeight w:val="810"/>
        </w:trPr>
        <w:tc>
          <w:tcPr>
            <w:tcW w:w="7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1EEE0"/>
            <w:vAlign w:val="center"/>
            <w:hideMark/>
          </w:tcPr>
          <w:p w14:paraId="564FECE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1EEE0"/>
            <w:vAlign w:val="center"/>
            <w:hideMark/>
          </w:tcPr>
          <w:p w14:paraId="533FEF3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1EEE0"/>
            <w:vAlign w:val="center"/>
            <w:hideMark/>
          </w:tcPr>
          <w:p w14:paraId="56C8417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1EEE0"/>
            <w:vAlign w:val="center"/>
            <w:hideMark/>
          </w:tcPr>
          <w:p w14:paraId="5B84F03C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1EEE0"/>
            <w:vAlign w:val="center"/>
            <w:hideMark/>
          </w:tcPr>
          <w:p w14:paraId="160124DC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1EEE0"/>
            <w:vAlign w:val="center"/>
            <w:hideMark/>
          </w:tcPr>
          <w:p w14:paraId="44EFD773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1EEE0"/>
            <w:vAlign w:val="center"/>
            <w:hideMark/>
          </w:tcPr>
          <w:p w14:paraId="40293437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1EEE0"/>
            <w:vAlign w:val="center"/>
            <w:hideMark/>
          </w:tcPr>
          <w:p w14:paraId="07C4E8D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1EEE0"/>
            <w:vAlign w:val="center"/>
            <w:hideMark/>
          </w:tcPr>
          <w:p w14:paraId="282639AF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1EEE0"/>
            <w:vAlign w:val="center"/>
            <w:hideMark/>
          </w:tcPr>
          <w:p w14:paraId="5D7FA86B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1EEE0"/>
            <w:vAlign w:val="center"/>
            <w:hideMark/>
          </w:tcPr>
          <w:p w14:paraId="056CF36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color w:val="464646"/>
                <w:sz w:val="20"/>
                <w:szCs w:val="20"/>
                <w:lang w:eastAsia="es-CO"/>
              </w:rPr>
              <w:t> </w:t>
            </w:r>
          </w:p>
        </w:tc>
      </w:tr>
      <w:tr w:rsidR="00864277" w:rsidRPr="00B934C4" w14:paraId="6B9938A5" w14:textId="77777777" w:rsidTr="00047C0C">
        <w:trPr>
          <w:trHeight w:val="70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1EEE0"/>
            <w:vAlign w:val="center"/>
            <w:hideMark/>
          </w:tcPr>
          <w:p w14:paraId="25532F1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FIRMA DEL EMPLEADOR O CONTRATANTE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1EEE0"/>
            <w:vAlign w:val="center"/>
            <w:hideMark/>
          </w:tcPr>
          <w:p w14:paraId="034258AE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82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1EEE0"/>
            <w:vAlign w:val="center"/>
            <w:hideMark/>
          </w:tcPr>
          <w:p w14:paraId="2350BE17" w14:textId="77777777" w:rsidR="00864277" w:rsidRPr="00B934C4" w:rsidRDefault="00864277" w:rsidP="00864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  <w:r w:rsidRPr="00B934C4"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  <w:t>FIRMA DEL RESPONSABLE DE LA EJECUCIÓN DEL SG-SST</w:t>
            </w:r>
          </w:p>
        </w:tc>
      </w:tr>
      <w:tr w:rsidR="00864277" w:rsidRPr="00B934C4" w14:paraId="5CBEC2F7" w14:textId="77777777" w:rsidTr="00047C0C">
        <w:trPr>
          <w:trHeight w:val="80"/>
        </w:trPr>
        <w:tc>
          <w:tcPr>
            <w:tcW w:w="7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1EEE0"/>
            <w:vAlign w:val="center"/>
          </w:tcPr>
          <w:p w14:paraId="701EFCF0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1EEE0"/>
            <w:vAlign w:val="center"/>
          </w:tcPr>
          <w:p w14:paraId="6FDA6BB6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1EEE0"/>
            <w:vAlign w:val="center"/>
          </w:tcPr>
          <w:p w14:paraId="29630DF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1EEE0"/>
            <w:vAlign w:val="center"/>
          </w:tcPr>
          <w:p w14:paraId="581AB4E2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1EEE0"/>
            <w:vAlign w:val="center"/>
          </w:tcPr>
          <w:p w14:paraId="139A363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1EEE0"/>
            <w:vAlign w:val="center"/>
          </w:tcPr>
          <w:p w14:paraId="1E1FB0D5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217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1EEE0"/>
            <w:vAlign w:val="center"/>
          </w:tcPr>
          <w:p w14:paraId="40CF99B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1EEE0"/>
            <w:vAlign w:val="center"/>
          </w:tcPr>
          <w:p w14:paraId="7749067A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1EEE0"/>
            <w:vAlign w:val="center"/>
          </w:tcPr>
          <w:p w14:paraId="478A5FF8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1EEE0"/>
            <w:vAlign w:val="center"/>
          </w:tcPr>
          <w:p w14:paraId="22908B6E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EEE0"/>
            <w:vAlign w:val="center"/>
          </w:tcPr>
          <w:p w14:paraId="1E41C8BD" w14:textId="77777777" w:rsidR="00864277" w:rsidRPr="00B934C4" w:rsidRDefault="00864277" w:rsidP="00864277">
            <w:pPr>
              <w:spacing w:after="0" w:line="240" w:lineRule="auto"/>
              <w:rPr>
                <w:rFonts w:eastAsia="Times New Roman" w:cs="Calibri"/>
                <w:b/>
                <w:bCs/>
                <w:color w:val="464646"/>
                <w:sz w:val="20"/>
                <w:szCs w:val="20"/>
                <w:lang w:eastAsia="es-CO"/>
              </w:rPr>
            </w:pPr>
          </w:p>
        </w:tc>
      </w:tr>
    </w:tbl>
    <w:p w14:paraId="6D1E82A2" w14:textId="46867DD5" w:rsidR="00E16839" w:rsidRDefault="00E16839" w:rsidP="00576657">
      <w:pPr>
        <w:pStyle w:val="Prrafodelista"/>
        <w:ind w:left="76"/>
        <w:rPr>
          <w:rFonts w:ascii="Arial" w:hAnsi="Arial" w:cs="Arial"/>
          <w:sz w:val="24"/>
          <w:szCs w:val="24"/>
        </w:rPr>
      </w:pPr>
    </w:p>
    <w:p w14:paraId="30962D52" w14:textId="77777777" w:rsidR="00E16839" w:rsidRDefault="00E16839" w:rsidP="00576657">
      <w:pPr>
        <w:pStyle w:val="Prrafodelista"/>
        <w:ind w:left="76"/>
        <w:rPr>
          <w:rFonts w:ascii="Arial" w:hAnsi="Arial" w:cs="Arial"/>
          <w:sz w:val="24"/>
          <w:szCs w:val="24"/>
        </w:rPr>
      </w:pPr>
    </w:p>
    <w:p w14:paraId="545B92E2" w14:textId="77777777" w:rsidR="00A00F7F" w:rsidRDefault="00A00F7F" w:rsidP="00AA1803">
      <w:pPr>
        <w:pStyle w:val="Prrafodelista"/>
        <w:ind w:left="0"/>
        <w:rPr>
          <w:rFonts w:ascii="Cambria" w:hAnsi="Cambria" w:cs="Arial"/>
          <w:b/>
          <w:sz w:val="24"/>
          <w:szCs w:val="24"/>
        </w:rPr>
      </w:pPr>
    </w:p>
    <w:p w14:paraId="4B7A340B" w14:textId="2A2B6CAE" w:rsidR="00AA1803" w:rsidRDefault="00AB44C1" w:rsidP="00AB44C1">
      <w:pPr>
        <w:pStyle w:val="Prrafodelista"/>
        <w:ind w:left="0"/>
        <w:jc w:val="center"/>
        <w:rPr>
          <w:rFonts w:ascii="Cambria" w:hAnsi="Cambria" w:cs="Arial"/>
          <w:b/>
          <w:sz w:val="24"/>
          <w:szCs w:val="24"/>
        </w:rPr>
      </w:pPr>
      <w:r w:rsidRPr="00AB44C1">
        <w:rPr>
          <w:rFonts w:ascii="Cambria" w:hAnsi="Cambria" w:cs="Arial"/>
          <w:b/>
          <w:sz w:val="24"/>
          <w:szCs w:val="24"/>
        </w:rPr>
        <w:t>RESULTADOS CICLO PHVA</w:t>
      </w:r>
    </w:p>
    <w:p w14:paraId="5EF50B27" w14:textId="77777777" w:rsidR="00AA1803" w:rsidRDefault="00AA1803" w:rsidP="00AB44C1">
      <w:pPr>
        <w:pStyle w:val="Prrafodelista"/>
        <w:ind w:left="0"/>
        <w:jc w:val="center"/>
        <w:rPr>
          <w:rFonts w:ascii="Cambria" w:hAnsi="Cambria" w:cs="Arial"/>
          <w:b/>
          <w:sz w:val="24"/>
          <w:szCs w:val="24"/>
        </w:rPr>
      </w:pPr>
    </w:p>
    <w:p w14:paraId="76DAC339" w14:textId="116ADBAD" w:rsidR="00BC18CF" w:rsidRDefault="00F36702" w:rsidP="00AB44C1">
      <w:pPr>
        <w:pStyle w:val="Prrafodelista"/>
        <w:ind w:left="0"/>
        <w:jc w:val="center"/>
        <w:rPr>
          <w:rFonts w:ascii="Cambria" w:hAnsi="Cambria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154FE6A0" wp14:editId="4FBC4CBC">
            <wp:extent cx="5667375" cy="3619500"/>
            <wp:effectExtent l="0" t="0" r="9525" b="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pPr w:leftFromText="141" w:rightFromText="141" w:vertAnchor="text" w:horzAnchor="margin" w:tblpX="212" w:tblpY="130"/>
        <w:tblW w:w="90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3"/>
        <w:gridCol w:w="7468"/>
      </w:tblGrid>
      <w:tr w:rsidR="00F36702" w:rsidRPr="009817F8" w14:paraId="61C0D716" w14:textId="77777777" w:rsidTr="00AA1803">
        <w:trPr>
          <w:trHeight w:val="316"/>
        </w:trPr>
        <w:tc>
          <w:tcPr>
            <w:tcW w:w="153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EEECE1"/>
            <w:noWrap/>
            <w:vAlign w:val="center"/>
            <w:hideMark/>
          </w:tcPr>
          <w:p w14:paraId="05769E7E" w14:textId="77777777" w:rsidR="00F36702" w:rsidRPr="009817F8" w:rsidRDefault="00F36702" w:rsidP="0067614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bookmarkStart w:id="3" w:name="_Hlk67478291"/>
            <w:r w:rsidRPr="009817F8">
              <w:rPr>
                <w:rFonts w:eastAsia="Times New Roman" w:cs="Calibri"/>
                <w:b/>
                <w:bCs/>
                <w:lang w:eastAsia="es-CO"/>
              </w:rPr>
              <w:t>EMPRESA</w:t>
            </w:r>
          </w:p>
        </w:tc>
        <w:tc>
          <w:tcPr>
            <w:tcW w:w="746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14:paraId="32AAE931" w14:textId="77777777" w:rsidR="00F36702" w:rsidRPr="009817F8" w:rsidRDefault="00F36702" w:rsidP="0067614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9817F8">
              <w:rPr>
                <w:rFonts w:eastAsia="Times New Roman" w:cs="Calibri"/>
                <w:b/>
                <w:bCs/>
                <w:lang w:eastAsia="es-CO"/>
              </w:rPr>
              <w:t>UNIVERSIDAD DISTRITAL FRANCISCO JOSÉ DE CALDAS</w:t>
            </w:r>
          </w:p>
        </w:tc>
      </w:tr>
      <w:bookmarkEnd w:id="3"/>
    </w:tbl>
    <w:p w14:paraId="62B6A2FB" w14:textId="5A732676" w:rsidR="00F36702" w:rsidRDefault="00F36702" w:rsidP="00F36702">
      <w:pPr>
        <w:pStyle w:val="Prrafodelista"/>
        <w:ind w:left="0"/>
        <w:jc w:val="center"/>
        <w:rPr>
          <w:rFonts w:ascii="Cambria" w:hAnsi="Cambria" w:cs="Arial"/>
          <w:b/>
          <w:sz w:val="24"/>
          <w:szCs w:val="24"/>
        </w:rPr>
      </w:pPr>
    </w:p>
    <w:p w14:paraId="0E976E16" w14:textId="6F1C51A0" w:rsidR="00AA1803" w:rsidRDefault="00AA1803" w:rsidP="00F36702">
      <w:pPr>
        <w:pStyle w:val="Prrafodelista"/>
        <w:ind w:left="0"/>
        <w:jc w:val="center"/>
        <w:rPr>
          <w:rFonts w:ascii="Cambria" w:hAnsi="Cambria" w:cs="Arial"/>
          <w:b/>
          <w:sz w:val="24"/>
          <w:szCs w:val="24"/>
        </w:rPr>
      </w:pPr>
      <w:r w:rsidRPr="00AA1803">
        <w:rPr>
          <w:rFonts w:ascii="Cambria" w:hAnsi="Cambria" w:cs="Arial"/>
          <w:b/>
          <w:sz w:val="24"/>
          <w:szCs w:val="24"/>
        </w:rPr>
        <w:t>RESULTADOS POR ESTANDAR</w:t>
      </w:r>
    </w:p>
    <w:p w14:paraId="61EABA6D" w14:textId="77777777" w:rsidR="00AA1803" w:rsidRDefault="00A40F39" w:rsidP="00AA1803">
      <w:pPr>
        <w:pStyle w:val="Prrafodelista"/>
        <w:ind w:left="1560" w:hanging="1560"/>
        <w:jc w:val="center"/>
        <w:rPr>
          <w:rFonts w:ascii="Cambria" w:hAnsi="Cambria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4983F632" wp14:editId="1B2FF73D">
            <wp:extent cx="5676900" cy="3086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97" t="33508" r="42465" b="17589"/>
                    <a:stretch/>
                  </pic:blipFill>
                  <pic:spPr bwMode="auto">
                    <a:xfrm>
                      <a:off x="0" y="0"/>
                      <a:ext cx="5678229" cy="308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12"/>
        <w:tblW w:w="88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1"/>
        <w:gridCol w:w="7468"/>
      </w:tblGrid>
      <w:tr w:rsidR="00AA1803" w:rsidRPr="009817F8" w14:paraId="2B8FA4A9" w14:textId="77777777" w:rsidTr="00AA1803">
        <w:trPr>
          <w:trHeight w:val="316"/>
        </w:trPr>
        <w:tc>
          <w:tcPr>
            <w:tcW w:w="139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EEECE1"/>
            <w:noWrap/>
            <w:vAlign w:val="center"/>
            <w:hideMark/>
          </w:tcPr>
          <w:p w14:paraId="6B8CC04C" w14:textId="77777777" w:rsidR="00AA1803" w:rsidRPr="009817F8" w:rsidRDefault="00AA1803" w:rsidP="00AA18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9817F8">
              <w:rPr>
                <w:rFonts w:eastAsia="Times New Roman" w:cs="Calibri"/>
                <w:b/>
                <w:bCs/>
                <w:lang w:eastAsia="es-CO"/>
              </w:rPr>
              <w:t>EMPRESA</w:t>
            </w:r>
          </w:p>
        </w:tc>
        <w:tc>
          <w:tcPr>
            <w:tcW w:w="746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14:paraId="11BA1A4D" w14:textId="77777777" w:rsidR="00AA1803" w:rsidRPr="009817F8" w:rsidRDefault="00AA1803" w:rsidP="00AA18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9817F8">
              <w:rPr>
                <w:rFonts w:eastAsia="Times New Roman" w:cs="Calibri"/>
                <w:b/>
                <w:bCs/>
                <w:lang w:eastAsia="es-CO"/>
              </w:rPr>
              <w:t>UNIVERSIDAD DISTRITAL FRANCISCO JOSÉ DE CALDAS</w:t>
            </w:r>
          </w:p>
        </w:tc>
      </w:tr>
    </w:tbl>
    <w:p w14:paraId="6A82A5B8" w14:textId="77777777" w:rsidR="00AA1803" w:rsidRDefault="00AA1803" w:rsidP="00AA1803">
      <w:pPr>
        <w:pStyle w:val="Prrafodelista"/>
        <w:ind w:left="1560" w:hanging="1560"/>
        <w:jc w:val="center"/>
        <w:rPr>
          <w:rFonts w:ascii="Cambria" w:hAnsi="Cambria" w:cs="Arial"/>
          <w:b/>
          <w:sz w:val="24"/>
          <w:szCs w:val="24"/>
        </w:rPr>
      </w:pPr>
    </w:p>
    <w:p w14:paraId="3794FE91" w14:textId="1F7DC496" w:rsidR="00444CA7" w:rsidRDefault="00444CA7" w:rsidP="009817F8">
      <w:pPr>
        <w:pStyle w:val="Prrafodelista"/>
        <w:ind w:left="0" w:right="49"/>
        <w:jc w:val="both"/>
        <w:rPr>
          <w:rFonts w:ascii="Cambria" w:hAnsi="Cambria" w:cs="Arial"/>
          <w:sz w:val="24"/>
          <w:szCs w:val="24"/>
        </w:rPr>
      </w:pPr>
    </w:p>
    <w:p w14:paraId="4AD1094D" w14:textId="1E864CAF" w:rsidR="001A4B64" w:rsidRPr="00901E95" w:rsidRDefault="006D15A4" w:rsidP="00AA5ECD">
      <w:pPr>
        <w:pStyle w:val="Prrafodelista"/>
        <w:ind w:left="0" w:right="49"/>
        <w:jc w:val="both"/>
        <w:rPr>
          <w:rFonts w:ascii="Cambria" w:hAnsi="Cambria" w:cs="Arial"/>
          <w:sz w:val="24"/>
          <w:szCs w:val="24"/>
        </w:rPr>
      </w:pPr>
      <w:r w:rsidRPr="00901E95">
        <w:rPr>
          <w:rFonts w:ascii="Cambria" w:hAnsi="Cambria" w:cs="Arial"/>
          <w:sz w:val="24"/>
          <w:szCs w:val="24"/>
        </w:rPr>
        <w:t xml:space="preserve">A </w:t>
      </w:r>
      <w:r w:rsidR="00FC3F95" w:rsidRPr="00901E95">
        <w:rPr>
          <w:rFonts w:ascii="Cambria" w:hAnsi="Cambria" w:cs="Arial"/>
          <w:sz w:val="24"/>
          <w:szCs w:val="24"/>
        </w:rPr>
        <w:t>continuación</w:t>
      </w:r>
      <w:r w:rsidRPr="00901E95">
        <w:rPr>
          <w:rFonts w:ascii="Cambria" w:hAnsi="Cambria" w:cs="Arial"/>
          <w:sz w:val="24"/>
          <w:szCs w:val="24"/>
        </w:rPr>
        <w:t xml:space="preserve"> se relacionan l</w:t>
      </w:r>
      <w:r w:rsidR="0044111E" w:rsidRPr="00901E95">
        <w:rPr>
          <w:rFonts w:ascii="Cambria" w:hAnsi="Cambria" w:cs="Arial"/>
          <w:sz w:val="24"/>
          <w:szCs w:val="24"/>
        </w:rPr>
        <w:t xml:space="preserve">os </w:t>
      </w:r>
      <w:r w:rsidR="00575D38" w:rsidRPr="00901E95">
        <w:rPr>
          <w:rFonts w:ascii="Cambria" w:hAnsi="Cambria" w:cs="Arial"/>
          <w:b/>
          <w:sz w:val="24"/>
          <w:szCs w:val="24"/>
        </w:rPr>
        <w:t>HALLAZGOS</w:t>
      </w:r>
      <w:r w:rsidR="0044111E" w:rsidRPr="00901E95">
        <w:rPr>
          <w:rFonts w:ascii="Cambria" w:hAnsi="Cambria" w:cs="Arial"/>
          <w:b/>
          <w:sz w:val="24"/>
          <w:szCs w:val="24"/>
        </w:rPr>
        <w:t xml:space="preserve"> </w:t>
      </w:r>
      <w:r w:rsidR="0044111E" w:rsidRPr="00901E95">
        <w:rPr>
          <w:rFonts w:ascii="Cambria" w:hAnsi="Cambria" w:cs="Arial"/>
          <w:sz w:val="24"/>
          <w:szCs w:val="24"/>
        </w:rPr>
        <w:t>e</w:t>
      </w:r>
      <w:r w:rsidR="007D0DE0" w:rsidRPr="00901E95">
        <w:rPr>
          <w:rFonts w:ascii="Cambria" w:hAnsi="Cambria" w:cs="Arial"/>
          <w:sz w:val="24"/>
          <w:szCs w:val="24"/>
        </w:rPr>
        <w:t xml:space="preserve">ncontrados una vez aplicado </w:t>
      </w:r>
      <w:bookmarkStart w:id="4" w:name="_Hlk68705590"/>
      <w:r w:rsidR="00134887" w:rsidRPr="00901E95">
        <w:rPr>
          <w:rFonts w:ascii="Cambria" w:hAnsi="Cambria" w:cs="Arial"/>
          <w:sz w:val="24"/>
          <w:szCs w:val="24"/>
        </w:rPr>
        <w:t xml:space="preserve">el </w:t>
      </w:r>
      <w:r w:rsidR="00A931FA" w:rsidRPr="00D40A5C">
        <w:rPr>
          <w:rFonts w:ascii="Cambria" w:hAnsi="Cambria" w:cs="Arial"/>
          <w:i/>
          <w:sz w:val="24"/>
          <w:szCs w:val="24"/>
        </w:rPr>
        <w:t>formulario base de la Resolución 0312 de 2019 de Mintrabajo</w:t>
      </w:r>
      <w:r w:rsidR="00A931FA">
        <w:rPr>
          <w:rFonts w:ascii="Cambria" w:hAnsi="Cambria" w:cs="Arial"/>
          <w:sz w:val="24"/>
          <w:szCs w:val="24"/>
        </w:rPr>
        <w:t xml:space="preserve">. </w:t>
      </w:r>
      <w:bookmarkEnd w:id="4"/>
      <w:r w:rsidR="00A931FA">
        <w:rPr>
          <w:rFonts w:ascii="Cambria" w:hAnsi="Cambria" w:cs="Arial"/>
          <w:sz w:val="24"/>
          <w:szCs w:val="24"/>
        </w:rPr>
        <w:t>Allí</w:t>
      </w:r>
      <w:r w:rsidRPr="00901E95">
        <w:rPr>
          <w:rFonts w:ascii="Cambria" w:hAnsi="Cambria" w:cs="Arial"/>
          <w:sz w:val="24"/>
          <w:szCs w:val="24"/>
        </w:rPr>
        <w:t xml:space="preserve"> se</w:t>
      </w:r>
      <w:r w:rsidR="0044111E" w:rsidRPr="00901E95">
        <w:rPr>
          <w:rFonts w:ascii="Cambria" w:hAnsi="Cambria" w:cs="Arial"/>
          <w:sz w:val="24"/>
          <w:szCs w:val="24"/>
        </w:rPr>
        <w:t xml:space="preserve"> </w:t>
      </w:r>
      <w:r w:rsidRPr="00901E95">
        <w:rPr>
          <w:rFonts w:ascii="Cambria" w:hAnsi="Cambria" w:cs="Arial"/>
          <w:sz w:val="24"/>
          <w:szCs w:val="24"/>
        </w:rPr>
        <w:t>evidencia</w:t>
      </w:r>
      <w:r w:rsidR="00B23205">
        <w:rPr>
          <w:rFonts w:ascii="Cambria" w:hAnsi="Cambria" w:cs="Arial"/>
          <w:sz w:val="24"/>
          <w:szCs w:val="24"/>
        </w:rPr>
        <w:t>n</w:t>
      </w:r>
      <w:r w:rsidR="0044111E" w:rsidRPr="00901E95">
        <w:rPr>
          <w:rFonts w:ascii="Cambria" w:hAnsi="Cambria" w:cs="Arial"/>
          <w:sz w:val="24"/>
          <w:szCs w:val="24"/>
        </w:rPr>
        <w:t xml:space="preserve"> las no conformidades </w:t>
      </w:r>
      <w:r w:rsidR="0004555B" w:rsidRPr="00901E95">
        <w:rPr>
          <w:rFonts w:ascii="Cambria" w:hAnsi="Cambria" w:cs="Arial"/>
          <w:sz w:val="24"/>
          <w:szCs w:val="24"/>
        </w:rPr>
        <w:t xml:space="preserve">y </w:t>
      </w:r>
      <w:r w:rsidR="00A931FA">
        <w:rPr>
          <w:rFonts w:ascii="Cambria" w:hAnsi="Cambria" w:cs="Arial"/>
          <w:sz w:val="24"/>
          <w:szCs w:val="24"/>
        </w:rPr>
        <w:t>se</w:t>
      </w:r>
      <w:r w:rsidR="00A931FA" w:rsidRPr="00901E95">
        <w:rPr>
          <w:rFonts w:ascii="Cambria" w:hAnsi="Cambria" w:cs="Arial"/>
          <w:sz w:val="24"/>
          <w:szCs w:val="24"/>
        </w:rPr>
        <w:t xml:space="preserve"> </w:t>
      </w:r>
      <w:r w:rsidR="0044111E" w:rsidRPr="00901E95">
        <w:rPr>
          <w:rFonts w:ascii="Cambria" w:hAnsi="Cambria" w:cs="Arial"/>
          <w:sz w:val="24"/>
          <w:szCs w:val="24"/>
        </w:rPr>
        <w:t xml:space="preserve">refleja el </w:t>
      </w:r>
      <w:r w:rsidR="00DD5707" w:rsidRPr="00901E95">
        <w:rPr>
          <w:rFonts w:ascii="Cambria" w:hAnsi="Cambria" w:cs="Arial"/>
          <w:sz w:val="24"/>
          <w:szCs w:val="24"/>
        </w:rPr>
        <w:t xml:space="preserve">puntaje </w:t>
      </w:r>
      <w:r w:rsidR="00F1346F" w:rsidRPr="00901E95">
        <w:rPr>
          <w:rFonts w:ascii="Cambria" w:hAnsi="Cambria" w:cs="Arial"/>
          <w:sz w:val="24"/>
          <w:szCs w:val="24"/>
        </w:rPr>
        <w:t xml:space="preserve">final </w:t>
      </w:r>
      <w:r w:rsidR="00E5272B">
        <w:rPr>
          <w:rFonts w:ascii="Cambria" w:hAnsi="Cambria" w:cs="Arial"/>
          <w:sz w:val="24"/>
          <w:szCs w:val="24"/>
        </w:rPr>
        <w:t xml:space="preserve">obtenido de </w:t>
      </w:r>
      <w:r w:rsidR="00B23205">
        <w:rPr>
          <w:rFonts w:ascii="Cambria" w:hAnsi="Cambria" w:cs="Arial"/>
          <w:b/>
          <w:sz w:val="24"/>
          <w:szCs w:val="24"/>
        </w:rPr>
        <w:t>9</w:t>
      </w:r>
      <w:r w:rsidR="00FC3F95">
        <w:rPr>
          <w:rFonts w:ascii="Cambria" w:hAnsi="Cambria" w:cs="Arial"/>
          <w:b/>
          <w:sz w:val="24"/>
          <w:szCs w:val="24"/>
        </w:rPr>
        <w:t>4</w:t>
      </w:r>
      <w:r w:rsidR="00DD5707" w:rsidRPr="00901E95">
        <w:rPr>
          <w:rFonts w:ascii="Cambria" w:hAnsi="Cambria" w:cs="Arial"/>
          <w:b/>
          <w:sz w:val="24"/>
          <w:szCs w:val="24"/>
        </w:rPr>
        <w:t>.</w:t>
      </w:r>
      <w:r w:rsidR="00B23205">
        <w:rPr>
          <w:rFonts w:ascii="Cambria" w:hAnsi="Cambria" w:cs="Arial"/>
          <w:b/>
          <w:sz w:val="24"/>
          <w:szCs w:val="24"/>
        </w:rPr>
        <w:t>00</w:t>
      </w:r>
      <w:r w:rsidR="009A0796">
        <w:rPr>
          <w:rFonts w:ascii="Cambria" w:hAnsi="Cambria" w:cs="Arial"/>
          <w:b/>
          <w:sz w:val="24"/>
          <w:szCs w:val="24"/>
        </w:rPr>
        <w:t xml:space="preserve"> </w:t>
      </w:r>
      <w:r w:rsidR="00DD5707" w:rsidRPr="00901E95">
        <w:rPr>
          <w:rFonts w:ascii="Cambria" w:hAnsi="Cambria" w:cs="Arial"/>
          <w:b/>
          <w:sz w:val="24"/>
          <w:szCs w:val="24"/>
        </w:rPr>
        <w:t>%</w:t>
      </w:r>
      <w:r w:rsidRPr="00901E95">
        <w:rPr>
          <w:rFonts w:ascii="Cambria" w:hAnsi="Cambria" w:cs="Arial"/>
          <w:sz w:val="24"/>
          <w:szCs w:val="24"/>
        </w:rPr>
        <w:t xml:space="preserve"> </w:t>
      </w:r>
      <w:r w:rsidR="0044111E" w:rsidRPr="00901E95">
        <w:rPr>
          <w:rFonts w:ascii="Cambria" w:hAnsi="Cambria" w:cs="Arial"/>
          <w:sz w:val="24"/>
          <w:szCs w:val="24"/>
        </w:rPr>
        <w:t>de la implementación y el estado actual que presenta el SG-SST de la Universidad</w:t>
      </w:r>
      <w:r w:rsidR="000B7B8A">
        <w:rPr>
          <w:rFonts w:ascii="Cambria" w:hAnsi="Cambria" w:cs="Arial"/>
          <w:sz w:val="24"/>
          <w:szCs w:val="24"/>
        </w:rPr>
        <w:t xml:space="preserve"> Distrital</w:t>
      </w:r>
      <w:r w:rsidR="00134887" w:rsidRPr="00901E95">
        <w:rPr>
          <w:rFonts w:ascii="Cambria" w:hAnsi="Cambria" w:cs="Arial"/>
          <w:sz w:val="24"/>
          <w:szCs w:val="24"/>
        </w:rPr>
        <w:t>:</w:t>
      </w:r>
    </w:p>
    <w:p w14:paraId="03435BD2" w14:textId="06EDB174" w:rsidR="00E44FD5" w:rsidRPr="00A931FA" w:rsidRDefault="00A931FA" w:rsidP="00D40A5C">
      <w:pPr>
        <w:jc w:val="both"/>
        <w:rPr>
          <w:rFonts w:ascii="Cambria" w:hAnsi="Cambria" w:cs="Arial"/>
          <w:sz w:val="24"/>
          <w:szCs w:val="24"/>
        </w:rPr>
      </w:pPr>
      <w:r w:rsidRPr="00A931FA">
        <w:rPr>
          <w:rFonts w:ascii="Cambria" w:hAnsi="Cambria" w:cs="Arial"/>
          <w:b/>
          <w:bCs/>
          <w:sz w:val="24"/>
          <w:szCs w:val="24"/>
        </w:rPr>
        <w:t>HALLAZGO 1.</w:t>
      </w:r>
      <w:r>
        <w:rPr>
          <w:rFonts w:ascii="Cambria" w:hAnsi="Cambria" w:cs="Arial"/>
          <w:sz w:val="24"/>
          <w:szCs w:val="24"/>
        </w:rPr>
        <w:t xml:space="preserve"> </w:t>
      </w:r>
      <w:r w:rsidR="00D40A5C" w:rsidRPr="00E95D48">
        <w:rPr>
          <w:rFonts w:ascii="Cambria" w:hAnsi="Cambria" w:cs="Arial"/>
          <w:i/>
          <w:iCs/>
          <w:sz w:val="24"/>
          <w:szCs w:val="24"/>
        </w:rPr>
        <w:t>Decreto 1072/2015, Artículo. 2.2.4.6.8.</w:t>
      </w:r>
      <w:r w:rsidR="009D5A6E" w:rsidRPr="00E95D48">
        <w:rPr>
          <w:rFonts w:ascii="Cambria" w:hAnsi="Cambria" w:cs="Arial"/>
          <w:i/>
          <w:iCs/>
          <w:sz w:val="24"/>
          <w:szCs w:val="24"/>
        </w:rPr>
        <w:t xml:space="preserve"> </w:t>
      </w:r>
      <w:r w:rsidR="00D40A5C" w:rsidRPr="00E95D48">
        <w:rPr>
          <w:rFonts w:ascii="Cambria" w:hAnsi="Cambria" w:cs="Arial"/>
          <w:i/>
          <w:iCs/>
          <w:sz w:val="24"/>
          <w:szCs w:val="24"/>
        </w:rPr>
        <w:t>numeral 3. Quienes tengan responsabilidad sobre el Sistema de Gestión de Seguridad y Salud en el Trabajo rinden cuentas anualmente sobre su desempeño</w:t>
      </w:r>
      <w:r w:rsidR="00D40A5C" w:rsidRPr="00D40A5C">
        <w:rPr>
          <w:rFonts w:ascii="Cambria" w:hAnsi="Cambria" w:cs="Arial"/>
          <w:sz w:val="24"/>
          <w:szCs w:val="24"/>
        </w:rPr>
        <w:t>.</w:t>
      </w:r>
      <w:r w:rsidR="00D40A5C">
        <w:rPr>
          <w:rFonts w:ascii="Cambria" w:hAnsi="Cambria" w:cs="Arial"/>
          <w:sz w:val="24"/>
          <w:szCs w:val="24"/>
        </w:rPr>
        <w:t xml:space="preserve"> </w:t>
      </w:r>
      <w:r w:rsidR="000C4D1D" w:rsidRPr="001A4B64">
        <w:rPr>
          <w:rFonts w:ascii="Cambria" w:hAnsi="Cambria" w:cs="Arial"/>
          <w:sz w:val="24"/>
          <w:szCs w:val="24"/>
        </w:rPr>
        <w:t>Al requerir los registros documentales</w:t>
      </w:r>
      <w:r w:rsidR="00BC18CF" w:rsidRPr="001A4B64">
        <w:rPr>
          <w:rFonts w:ascii="Cambria" w:hAnsi="Cambria" w:cs="Arial"/>
          <w:sz w:val="24"/>
          <w:szCs w:val="24"/>
        </w:rPr>
        <w:t xml:space="preserve"> para </w:t>
      </w:r>
      <w:r w:rsidR="00B23205" w:rsidRPr="001A4B64">
        <w:rPr>
          <w:rFonts w:ascii="Cambria" w:hAnsi="Cambria" w:cs="Arial"/>
          <w:sz w:val="24"/>
          <w:szCs w:val="24"/>
        </w:rPr>
        <w:t xml:space="preserve">el proceso de </w:t>
      </w:r>
      <w:r w:rsidR="00BC18CF" w:rsidRPr="001A4B64">
        <w:rPr>
          <w:rFonts w:ascii="Cambria" w:hAnsi="Cambria" w:cs="Arial"/>
          <w:sz w:val="24"/>
          <w:szCs w:val="24"/>
        </w:rPr>
        <w:t>la Audiencia de R</w:t>
      </w:r>
      <w:r w:rsidR="00F44E67" w:rsidRPr="001A4B64">
        <w:rPr>
          <w:rFonts w:ascii="Cambria" w:hAnsi="Cambria" w:cs="Arial"/>
          <w:sz w:val="24"/>
          <w:szCs w:val="24"/>
        </w:rPr>
        <w:t xml:space="preserve">endición de </w:t>
      </w:r>
      <w:r w:rsidR="00D969D9" w:rsidRPr="001A4B64">
        <w:rPr>
          <w:rFonts w:ascii="Cambria" w:hAnsi="Cambria" w:cs="Arial"/>
          <w:sz w:val="24"/>
          <w:szCs w:val="24"/>
        </w:rPr>
        <w:t>C</w:t>
      </w:r>
      <w:r w:rsidR="00B23205" w:rsidRPr="001A4B64">
        <w:rPr>
          <w:rFonts w:ascii="Cambria" w:hAnsi="Cambria" w:cs="Arial"/>
          <w:sz w:val="24"/>
          <w:szCs w:val="24"/>
        </w:rPr>
        <w:t>uentas A</w:t>
      </w:r>
      <w:r w:rsidR="00F44E67" w:rsidRPr="001A4B64">
        <w:rPr>
          <w:rFonts w:ascii="Cambria" w:hAnsi="Cambria" w:cs="Arial"/>
          <w:sz w:val="24"/>
          <w:szCs w:val="24"/>
        </w:rPr>
        <w:t>nual</w:t>
      </w:r>
      <w:r w:rsidR="000C4D1D" w:rsidRPr="001A4B64">
        <w:rPr>
          <w:rFonts w:ascii="Cambria" w:hAnsi="Cambria" w:cs="Arial"/>
          <w:sz w:val="24"/>
          <w:szCs w:val="24"/>
        </w:rPr>
        <w:t xml:space="preserve"> al interior de la entidad</w:t>
      </w:r>
      <w:r w:rsidR="00F44E67" w:rsidRPr="001A4B64">
        <w:rPr>
          <w:rFonts w:ascii="Cambria" w:hAnsi="Cambria" w:cs="Arial"/>
          <w:sz w:val="24"/>
          <w:szCs w:val="24"/>
        </w:rPr>
        <w:t>,</w:t>
      </w:r>
      <w:r w:rsidR="000C4D1D" w:rsidRPr="001A4B64">
        <w:rPr>
          <w:rFonts w:ascii="Cambria" w:hAnsi="Cambria" w:cs="Arial"/>
          <w:sz w:val="24"/>
          <w:szCs w:val="24"/>
        </w:rPr>
        <w:t xml:space="preserve"> no fueron aportados</w:t>
      </w:r>
      <w:r w:rsidR="009D5A6E">
        <w:rPr>
          <w:rFonts w:ascii="Cambria" w:hAnsi="Cambria" w:cs="Arial"/>
          <w:sz w:val="24"/>
          <w:szCs w:val="24"/>
        </w:rPr>
        <w:t xml:space="preserve"> ni se encontraron en el Informe de Gestión de 2019 realizado por el equipo </w:t>
      </w:r>
      <w:r w:rsidR="00E95D48">
        <w:rPr>
          <w:rFonts w:ascii="Cambria" w:hAnsi="Cambria" w:cs="Arial"/>
          <w:sz w:val="24"/>
          <w:szCs w:val="24"/>
        </w:rPr>
        <w:t>SIGUD de</w:t>
      </w:r>
      <w:r w:rsidR="009D5A6E">
        <w:rPr>
          <w:rFonts w:ascii="Cambria" w:hAnsi="Cambria" w:cs="Arial"/>
          <w:sz w:val="24"/>
          <w:szCs w:val="24"/>
        </w:rPr>
        <w:t xml:space="preserve"> la Oficina Asesora de Planeación y </w:t>
      </w:r>
      <w:r w:rsidR="00E95D48">
        <w:rPr>
          <w:rFonts w:ascii="Cambria" w:hAnsi="Cambria" w:cs="Arial"/>
          <w:sz w:val="24"/>
          <w:szCs w:val="24"/>
        </w:rPr>
        <w:t>Control</w:t>
      </w:r>
      <w:r w:rsidR="00704196">
        <w:rPr>
          <w:rFonts w:ascii="Cambria" w:hAnsi="Cambria" w:cs="Arial"/>
          <w:sz w:val="24"/>
          <w:szCs w:val="24"/>
        </w:rPr>
        <w:t xml:space="preserve">. Lo anterior va en contravía </w:t>
      </w:r>
      <w:r w:rsidR="00704196">
        <w:rPr>
          <w:rFonts w:ascii="Cambria" w:hAnsi="Cambria" w:cs="Arial"/>
          <w:sz w:val="24"/>
          <w:szCs w:val="24"/>
        </w:rPr>
        <w:lastRenderedPageBreak/>
        <w:t>del articulo previamente citado.</w:t>
      </w:r>
      <w:r>
        <w:rPr>
          <w:rFonts w:ascii="Cambria" w:hAnsi="Cambria" w:cs="Arial"/>
          <w:sz w:val="24"/>
          <w:szCs w:val="24"/>
        </w:rPr>
        <w:t xml:space="preserve"> </w:t>
      </w:r>
      <w:r w:rsidRPr="00A931FA">
        <w:rPr>
          <w:rFonts w:ascii="Cambria" w:hAnsi="Cambria" w:cs="Arial"/>
          <w:sz w:val="24"/>
          <w:szCs w:val="24"/>
        </w:rPr>
        <w:t xml:space="preserve">(numeral </w:t>
      </w:r>
      <w:r w:rsidRPr="00A931FA">
        <w:rPr>
          <w:rFonts w:ascii="Cambria" w:hAnsi="Cambria" w:cs="Arial"/>
          <w:b/>
          <w:sz w:val="24"/>
          <w:szCs w:val="24"/>
        </w:rPr>
        <w:t xml:space="preserve">2.6.1 </w:t>
      </w:r>
      <w:r w:rsidRPr="00A931FA">
        <w:rPr>
          <w:rFonts w:ascii="Cambria" w:hAnsi="Cambria" w:cs="Arial"/>
          <w:sz w:val="24"/>
          <w:szCs w:val="24"/>
        </w:rPr>
        <w:t>formulario base de la Resolución 0312 de 2019 de Mintrabajo)</w:t>
      </w:r>
    </w:p>
    <w:p w14:paraId="372228F5" w14:textId="6EA3497B" w:rsidR="00DF464F" w:rsidRPr="00901E95" w:rsidRDefault="00A931FA" w:rsidP="001A4B64">
      <w:pPr>
        <w:jc w:val="both"/>
        <w:rPr>
          <w:rFonts w:ascii="Cambria" w:hAnsi="Cambria" w:cs="Arial"/>
          <w:sz w:val="24"/>
          <w:szCs w:val="24"/>
        </w:rPr>
      </w:pPr>
      <w:r w:rsidRPr="00236FCE">
        <w:rPr>
          <w:rFonts w:ascii="Cambria" w:hAnsi="Cambria" w:cs="Arial"/>
          <w:b/>
          <w:bCs/>
          <w:sz w:val="24"/>
          <w:szCs w:val="24"/>
        </w:rPr>
        <w:t xml:space="preserve">HALLAZGO </w:t>
      </w:r>
      <w:r>
        <w:rPr>
          <w:rFonts w:ascii="Cambria" w:hAnsi="Cambria" w:cs="Arial"/>
          <w:b/>
          <w:bCs/>
          <w:sz w:val="24"/>
          <w:szCs w:val="24"/>
        </w:rPr>
        <w:t>2</w:t>
      </w:r>
      <w:r w:rsidRPr="00236FCE">
        <w:rPr>
          <w:rFonts w:ascii="Cambria" w:hAnsi="Cambria" w:cs="Arial"/>
          <w:b/>
          <w:bCs/>
          <w:sz w:val="24"/>
          <w:szCs w:val="24"/>
        </w:rPr>
        <w:t>.</w:t>
      </w:r>
      <w:r>
        <w:rPr>
          <w:rFonts w:ascii="Cambria" w:hAnsi="Cambria" w:cs="Arial"/>
          <w:sz w:val="24"/>
          <w:szCs w:val="24"/>
        </w:rPr>
        <w:t xml:space="preserve"> </w:t>
      </w:r>
      <w:r>
        <w:rPr>
          <w:rFonts w:ascii="Cambria" w:hAnsi="Cambria" w:cs="Arial"/>
          <w:i/>
          <w:sz w:val="24"/>
          <w:szCs w:val="24"/>
        </w:rPr>
        <w:t xml:space="preserve"> </w:t>
      </w:r>
      <w:r w:rsidR="00E95D48" w:rsidRPr="00E95D48">
        <w:rPr>
          <w:rFonts w:ascii="Cambria" w:hAnsi="Cambria" w:cs="Arial"/>
          <w:i/>
          <w:sz w:val="24"/>
          <w:szCs w:val="24"/>
        </w:rPr>
        <w:t>Decreto 1072/2015 Artículos: 2.2.4.6.12 numeral 14, 2.2.4.6.24 parágrafos 1° y 2, 2.2.4.6.25 numeral 12. Se realiza el mantenimiento periódico de las instalaciones, equipos y herramientas, de acuerdo con los informes de las inspecciones o reportes de condiciones inseguras.</w:t>
      </w:r>
      <w:r w:rsidR="00E95D48">
        <w:rPr>
          <w:rFonts w:ascii="Cambria" w:hAnsi="Cambria" w:cs="Arial"/>
          <w:i/>
          <w:sz w:val="24"/>
          <w:szCs w:val="24"/>
        </w:rPr>
        <w:t xml:space="preserve"> </w:t>
      </w:r>
      <w:r w:rsidR="00E44FD5" w:rsidRPr="001A4B64">
        <w:rPr>
          <w:rFonts w:ascii="Cambria" w:hAnsi="Cambria" w:cs="Arial"/>
          <w:sz w:val="24"/>
          <w:szCs w:val="24"/>
        </w:rPr>
        <w:t>No se evidencia que se realice el mantenimiento periódico de las instalaciones, equipos y herramientas, de acuerdo con los informes de las inspecciones o reportes de condiciones inseguras</w:t>
      </w:r>
      <w:r w:rsidR="00630F0D">
        <w:rPr>
          <w:rFonts w:ascii="Cambria" w:hAnsi="Cambria" w:cs="Arial"/>
          <w:sz w:val="24"/>
          <w:szCs w:val="24"/>
        </w:rPr>
        <w:t xml:space="preserve"> elaborados por el SG-SST</w:t>
      </w:r>
      <w:r w:rsidR="00E44FD5" w:rsidRPr="001A4B64">
        <w:rPr>
          <w:rFonts w:ascii="Cambria" w:hAnsi="Cambria" w:cs="Arial"/>
          <w:sz w:val="24"/>
          <w:szCs w:val="24"/>
        </w:rPr>
        <w:t>.</w:t>
      </w:r>
      <w:r>
        <w:rPr>
          <w:rFonts w:ascii="Cambria" w:hAnsi="Cambria" w:cs="Arial"/>
          <w:sz w:val="24"/>
          <w:szCs w:val="24"/>
        </w:rPr>
        <w:t xml:space="preserve"> </w:t>
      </w:r>
      <w:r w:rsidRPr="00A931FA">
        <w:rPr>
          <w:rFonts w:ascii="Cambria" w:hAnsi="Cambria" w:cs="Arial"/>
          <w:sz w:val="24"/>
          <w:szCs w:val="24"/>
        </w:rPr>
        <w:t xml:space="preserve">(numeral </w:t>
      </w:r>
      <w:r w:rsidRPr="001A4B64">
        <w:rPr>
          <w:rFonts w:ascii="Cambria" w:hAnsi="Cambria" w:cs="Arial"/>
          <w:b/>
          <w:i/>
          <w:sz w:val="24"/>
          <w:szCs w:val="24"/>
        </w:rPr>
        <w:t>4.2.5</w:t>
      </w:r>
      <w:r w:rsidRPr="001A4B64">
        <w:rPr>
          <w:rFonts w:ascii="Cambria" w:hAnsi="Cambria" w:cs="Arial"/>
          <w:i/>
          <w:sz w:val="24"/>
          <w:szCs w:val="24"/>
        </w:rPr>
        <w:t xml:space="preserve"> </w:t>
      </w:r>
      <w:r w:rsidRPr="00A931FA">
        <w:rPr>
          <w:rFonts w:ascii="Cambria" w:hAnsi="Cambria" w:cs="Arial"/>
          <w:sz w:val="24"/>
          <w:szCs w:val="24"/>
        </w:rPr>
        <w:t>formulario base de la Resolución 0312 de 2019 de Mintrabajo)</w:t>
      </w:r>
      <w:r w:rsidR="003672ED">
        <w:rPr>
          <w:rFonts w:ascii="Cambria" w:hAnsi="Cambria" w:cs="Arial"/>
          <w:sz w:val="24"/>
          <w:szCs w:val="24"/>
        </w:rPr>
        <w:t>.</w:t>
      </w:r>
    </w:p>
    <w:p w14:paraId="2ED14032" w14:textId="648E1156" w:rsidR="00DF464F" w:rsidRPr="001A4B64" w:rsidRDefault="00A931FA" w:rsidP="001A4B64">
      <w:pPr>
        <w:jc w:val="both"/>
        <w:rPr>
          <w:rFonts w:ascii="Cambria" w:hAnsi="Cambria" w:cs="Arial"/>
          <w:sz w:val="24"/>
          <w:szCs w:val="24"/>
        </w:rPr>
      </w:pPr>
      <w:r w:rsidRPr="00236FCE">
        <w:rPr>
          <w:rFonts w:ascii="Cambria" w:hAnsi="Cambria" w:cs="Arial"/>
          <w:b/>
          <w:bCs/>
          <w:sz w:val="24"/>
          <w:szCs w:val="24"/>
        </w:rPr>
        <w:t xml:space="preserve">HALLAZGO </w:t>
      </w:r>
      <w:r>
        <w:rPr>
          <w:rFonts w:ascii="Cambria" w:hAnsi="Cambria" w:cs="Arial"/>
          <w:b/>
          <w:bCs/>
          <w:sz w:val="24"/>
          <w:szCs w:val="24"/>
        </w:rPr>
        <w:t xml:space="preserve">3. </w:t>
      </w:r>
      <w:r w:rsidR="00630F0D" w:rsidRPr="00630F0D">
        <w:rPr>
          <w:rFonts w:ascii="Cambria" w:hAnsi="Cambria" w:cs="Arial"/>
          <w:i/>
          <w:sz w:val="24"/>
          <w:szCs w:val="24"/>
        </w:rPr>
        <w:t>Decreto 1072/2015 Artículo 2.2.4.6.30. Revisión Anual por la Alta dirección, resultados y alcance de la auditoría</w:t>
      </w:r>
      <w:r w:rsidR="00DF464F" w:rsidRPr="001A4B64">
        <w:rPr>
          <w:rFonts w:ascii="Cambria" w:hAnsi="Cambria" w:cs="Arial"/>
          <w:sz w:val="24"/>
          <w:szCs w:val="24"/>
        </w:rPr>
        <w:t>.</w:t>
      </w:r>
      <w:r w:rsidR="00D876EB" w:rsidRPr="001A4B64">
        <w:rPr>
          <w:rFonts w:ascii="Cambria" w:hAnsi="Cambria" w:cs="Arial"/>
          <w:sz w:val="24"/>
          <w:szCs w:val="24"/>
        </w:rPr>
        <w:t xml:space="preserve"> Al solicitar a la </w:t>
      </w:r>
      <w:r w:rsidR="00444CA7" w:rsidRPr="001A4B64">
        <w:rPr>
          <w:rFonts w:ascii="Cambria" w:hAnsi="Cambria" w:cs="Arial"/>
          <w:sz w:val="24"/>
          <w:szCs w:val="24"/>
        </w:rPr>
        <w:t>Entidad</w:t>
      </w:r>
      <w:r w:rsidR="00D876EB" w:rsidRPr="001A4B64">
        <w:rPr>
          <w:rFonts w:ascii="Cambria" w:hAnsi="Cambria" w:cs="Arial"/>
          <w:sz w:val="24"/>
          <w:szCs w:val="24"/>
        </w:rPr>
        <w:t xml:space="preserve"> los documentos</w:t>
      </w:r>
      <w:r w:rsidR="006802A9">
        <w:rPr>
          <w:rFonts w:ascii="Cambria" w:hAnsi="Cambria" w:cs="Arial"/>
          <w:sz w:val="24"/>
          <w:szCs w:val="24"/>
        </w:rPr>
        <w:t xml:space="preserve"> soporte y/o</w:t>
      </w:r>
      <w:r w:rsidR="00D876EB" w:rsidRPr="001A4B64">
        <w:rPr>
          <w:rFonts w:ascii="Cambria" w:hAnsi="Cambria" w:cs="Arial"/>
          <w:sz w:val="24"/>
          <w:szCs w:val="24"/>
        </w:rPr>
        <w:t xml:space="preserve"> pruebas de la realización de actividades y obligaciones establecidas en los trece numerales del artículo 2.2.4.6.30 del Decreto 1072/2015, </w:t>
      </w:r>
      <w:r w:rsidR="006802A9">
        <w:rPr>
          <w:rFonts w:ascii="Cambria" w:hAnsi="Cambria" w:cs="Arial"/>
          <w:sz w:val="24"/>
          <w:szCs w:val="24"/>
        </w:rPr>
        <w:t xml:space="preserve">estas </w:t>
      </w:r>
      <w:r w:rsidR="00D876EB" w:rsidRPr="001A4B64">
        <w:rPr>
          <w:rFonts w:ascii="Cambria" w:hAnsi="Cambria" w:cs="Arial"/>
          <w:sz w:val="24"/>
          <w:szCs w:val="24"/>
        </w:rPr>
        <w:t xml:space="preserve">no </w:t>
      </w:r>
      <w:r w:rsidR="006802A9">
        <w:rPr>
          <w:rFonts w:ascii="Cambria" w:hAnsi="Cambria" w:cs="Arial"/>
          <w:sz w:val="24"/>
          <w:szCs w:val="24"/>
        </w:rPr>
        <w:t>fueron aportadas, lo que podría significar un incumplimiento a la norma anteriormente citada.</w:t>
      </w:r>
      <w:r>
        <w:rPr>
          <w:rFonts w:ascii="Cambria" w:hAnsi="Cambria" w:cs="Arial"/>
          <w:sz w:val="24"/>
          <w:szCs w:val="24"/>
        </w:rPr>
        <w:t xml:space="preserve"> </w:t>
      </w:r>
      <w:r w:rsidRPr="00A931FA">
        <w:rPr>
          <w:rFonts w:ascii="Cambria" w:hAnsi="Cambria" w:cs="Arial"/>
          <w:sz w:val="24"/>
          <w:szCs w:val="24"/>
        </w:rPr>
        <w:t xml:space="preserve">(numeral </w:t>
      </w:r>
      <w:r w:rsidRPr="001A4B64">
        <w:rPr>
          <w:rFonts w:ascii="Cambria" w:hAnsi="Cambria" w:cs="Arial"/>
          <w:b/>
          <w:i/>
          <w:sz w:val="24"/>
          <w:szCs w:val="24"/>
        </w:rPr>
        <w:t>6.1.3</w:t>
      </w:r>
      <w:r w:rsidRPr="001A4B64">
        <w:rPr>
          <w:rFonts w:ascii="Cambria" w:hAnsi="Cambria" w:cs="Arial"/>
          <w:i/>
          <w:sz w:val="24"/>
          <w:szCs w:val="24"/>
        </w:rPr>
        <w:t xml:space="preserve"> </w:t>
      </w:r>
      <w:r w:rsidRPr="00A931FA">
        <w:rPr>
          <w:rFonts w:ascii="Cambria" w:hAnsi="Cambria" w:cs="Arial"/>
          <w:sz w:val="24"/>
          <w:szCs w:val="24"/>
        </w:rPr>
        <w:t>formulario base de la Resolución 0312 de 2019 de Mintrabajo)</w:t>
      </w:r>
    </w:p>
    <w:p w14:paraId="63050288" w14:textId="4E9ACABE" w:rsidR="00A931FA" w:rsidRPr="0092799E" w:rsidRDefault="00A931FA" w:rsidP="0092799E">
      <w:pPr>
        <w:jc w:val="both"/>
        <w:rPr>
          <w:rFonts w:ascii="Cambria" w:hAnsi="Cambria" w:cs="Arial"/>
          <w:i/>
          <w:sz w:val="24"/>
          <w:szCs w:val="24"/>
        </w:rPr>
      </w:pPr>
      <w:r w:rsidRPr="00236FCE">
        <w:rPr>
          <w:rFonts w:ascii="Cambria" w:hAnsi="Cambria" w:cs="Arial"/>
          <w:b/>
          <w:bCs/>
          <w:sz w:val="24"/>
          <w:szCs w:val="24"/>
        </w:rPr>
        <w:t xml:space="preserve">HALLAZGO </w:t>
      </w:r>
      <w:r>
        <w:rPr>
          <w:rFonts w:ascii="Cambria" w:hAnsi="Cambria" w:cs="Arial"/>
          <w:b/>
          <w:bCs/>
          <w:sz w:val="24"/>
          <w:szCs w:val="24"/>
        </w:rPr>
        <w:t xml:space="preserve">4. </w:t>
      </w:r>
      <w:r w:rsidR="0092799E" w:rsidRPr="0092799E">
        <w:rPr>
          <w:rFonts w:ascii="Cambria" w:hAnsi="Cambria" w:cs="Arial"/>
          <w:i/>
          <w:sz w:val="24"/>
          <w:szCs w:val="24"/>
        </w:rPr>
        <w:t>Decreto 1072/2015</w:t>
      </w:r>
      <w:r w:rsidR="0092799E">
        <w:rPr>
          <w:rFonts w:ascii="Cambria" w:hAnsi="Cambria" w:cs="Arial"/>
          <w:i/>
          <w:sz w:val="24"/>
          <w:szCs w:val="24"/>
        </w:rPr>
        <w:t xml:space="preserve"> </w:t>
      </w:r>
      <w:r w:rsidR="0092799E" w:rsidRPr="0092799E">
        <w:rPr>
          <w:rFonts w:ascii="Cambria" w:hAnsi="Cambria" w:cs="Arial"/>
          <w:i/>
          <w:sz w:val="24"/>
          <w:szCs w:val="24"/>
        </w:rPr>
        <w:t>Artículo. 2.2.4.6.31. La Alta Dirección revisa una vez al año el Sistema de Gestión de Seguridad y Salud en el Trabajo; sus resultados son comunicados al Comité Paritario de Seguridad y Salud en el Trabajo o al Vigía de Seguridad y Salud en el Trabajo y al responsable del Sistema de Gestión de Seguridad y Salud en el Trabajo.</w:t>
      </w:r>
      <w:r w:rsidR="0092799E">
        <w:rPr>
          <w:rFonts w:ascii="Cambria" w:hAnsi="Cambria" w:cs="Arial"/>
          <w:i/>
          <w:sz w:val="24"/>
          <w:szCs w:val="24"/>
        </w:rPr>
        <w:t xml:space="preserve"> </w:t>
      </w:r>
      <w:r w:rsidR="004C1546" w:rsidRPr="001A4B64">
        <w:rPr>
          <w:rFonts w:ascii="Cambria" w:hAnsi="Cambria" w:cs="Arial"/>
          <w:sz w:val="24"/>
          <w:szCs w:val="24"/>
        </w:rPr>
        <w:t>No se aporta</w:t>
      </w:r>
      <w:r w:rsidR="00DF464F" w:rsidRPr="001A4B64">
        <w:rPr>
          <w:rFonts w:ascii="Cambria" w:hAnsi="Cambria" w:cs="Arial"/>
          <w:sz w:val="24"/>
          <w:szCs w:val="24"/>
        </w:rPr>
        <w:t xml:space="preserve"> la evidencia </w:t>
      </w:r>
      <w:r w:rsidR="00D876EB" w:rsidRPr="001A4B64">
        <w:rPr>
          <w:rFonts w:ascii="Cambria" w:hAnsi="Cambria" w:cs="Arial"/>
          <w:sz w:val="24"/>
          <w:szCs w:val="24"/>
        </w:rPr>
        <w:t>donde conste la revisión anual por la Alta Dirección, así como la comunicación de los resultados al Comité Paritario de Seguridad y Salud en el Trabajo o al Vigía de Seguridad y Salud en el Trabajo y al responsable del Sistema de Gestión de Seguridad y Salud en el Trabajo.</w:t>
      </w:r>
      <w:r>
        <w:rPr>
          <w:rFonts w:ascii="Cambria" w:hAnsi="Cambria" w:cs="Arial"/>
          <w:sz w:val="24"/>
          <w:szCs w:val="24"/>
        </w:rPr>
        <w:t xml:space="preserve"> </w:t>
      </w:r>
      <w:r w:rsidRPr="00A931FA">
        <w:rPr>
          <w:rFonts w:ascii="Cambria" w:hAnsi="Cambria" w:cs="Arial"/>
          <w:sz w:val="24"/>
          <w:szCs w:val="24"/>
        </w:rPr>
        <w:t xml:space="preserve">(numeral </w:t>
      </w:r>
      <w:r w:rsidRPr="001A4B64">
        <w:rPr>
          <w:rFonts w:ascii="Cambria" w:hAnsi="Cambria" w:cs="Arial"/>
          <w:b/>
          <w:i/>
          <w:sz w:val="24"/>
          <w:szCs w:val="24"/>
        </w:rPr>
        <w:t>6.1.4</w:t>
      </w:r>
      <w:r w:rsidRPr="001A4B64">
        <w:rPr>
          <w:rFonts w:ascii="Cambria" w:hAnsi="Cambria" w:cs="Arial"/>
          <w:i/>
          <w:sz w:val="24"/>
          <w:szCs w:val="24"/>
        </w:rPr>
        <w:t xml:space="preserve"> </w:t>
      </w:r>
      <w:r w:rsidRPr="00A931FA">
        <w:rPr>
          <w:rFonts w:ascii="Cambria" w:hAnsi="Cambria" w:cs="Arial"/>
          <w:sz w:val="24"/>
          <w:szCs w:val="24"/>
        </w:rPr>
        <w:t>formulario base de la Resolución 0312 de 2019 de Mintrabajo)</w:t>
      </w:r>
    </w:p>
    <w:p w14:paraId="7C16E9F1" w14:textId="6687563F" w:rsidR="00FD1C80" w:rsidRPr="00FD1C80" w:rsidRDefault="00FD1C80" w:rsidP="00FD1C80">
      <w:pPr>
        <w:jc w:val="both"/>
        <w:rPr>
          <w:rFonts w:ascii="Cambria" w:hAnsi="Cambria" w:cs="Arial"/>
          <w:b/>
          <w:bCs/>
          <w:sz w:val="24"/>
          <w:szCs w:val="24"/>
        </w:rPr>
      </w:pPr>
      <w:r w:rsidRPr="00FD1C80">
        <w:rPr>
          <w:rFonts w:ascii="Cambria" w:hAnsi="Cambria" w:cs="Arial"/>
          <w:b/>
          <w:bCs/>
          <w:sz w:val="24"/>
          <w:szCs w:val="24"/>
        </w:rPr>
        <w:t xml:space="preserve">3. ACTIVIDADES </w:t>
      </w:r>
      <w:r w:rsidR="00E64C27">
        <w:rPr>
          <w:rFonts w:ascii="Cambria" w:hAnsi="Cambria" w:cs="Arial"/>
          <w:b/>
          <w:bCs/>
          <w:sz w:val="24"/>
          <w:szCs w:val="24"/>
        </w:rPr>
        <w:t>EJECUTA</w:t>
      </w:r>
      <w:r w:rsidRPr="00FD1C80">
        <w:rPr>
          <w:rFonts w:ascii="Cambria" w:hAnsi="Cambria" w:cs="Arial"/>
          <w:b/>
          <w:bCs/>
          <w:sz w:val="24"/>
          <w:szCs w:val="24"/>
        </w:rPr>
        <w:t>DAS EN EL MARCO DE LA PANDEMIA POR COVID-19</w:t>
      </w:r>
      <w:r w:rsidR="00E64C27">
        <w:rPr>
          <w:rFonts w:ascii="Cambria" w:hAnsi="Cambria" w:cs="Arial"/>
          <w:b/>
          <w:bCs/>
          <w:sz w:val="24"/>
          <w:szCs w:val="24"/>
        </w:rPr>
        <w:t>.</w:t>
      </w:r>
    </w:p>
    <w:p w14:paraId="42EF1457" w14:textId="22B05EF1" w:rsidR="00FD1C80" w:rsidRDefault="00E64C27" w:rsidP="00FD1C80">
      <w:pPr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Según las evidencias aportadas</w:t>
      </w:r>
      <w:r w:rsidR="0092799E">
        <w:rPr>
          <w:rFonts w:ascii="Cambria" w:hAnsi="Cambria" w:cs="Arial"/>
          <w:sz w:val="24"/>
          <w:szCs w:val="24"/>
        </w:rPr>
        <w:t xml:space="preserve"> y verificadas en la Auditoría mediante registros, documentos, manuales, actos administrativos, etc. y descritas </w:t>
      </w:r>
      <w:r w:rsidR="00A010B5">
        <w:rPr>
          <w:rFonts w:ascii="Cambria" w:hAnsi="Cambria" w:cs="Arial"/>
          <w:sz w:val="24"/>
          <w:szCs w:val="24"/>
        </w:rPr>
        <w:t>además</w:t>
      </w:r>
      <w:r>
        <w:rPr>
          <w:rFonts w:ascii="Cambria" w:hAnsi="Cambria" w:cs="Arial"/>
          <w:sz w:val="24"/>
          <w:szCs w:val="24"/>
        </w:rPr>
        <w:t xml:space="preserve"> en el informe de Gestión de la Coordinación del SG-SST se realizaron las</w:t>
      </w:r>
      <w:r w:rsidR="00FD1C80" w:rsidRPr="00FD1C80">
        <w:rPr>
          <w:rFonts w:ascii="Cambria" w:hAnsi="Cambria" w:cs="Arial"/>
          <w:sz w:val="24"/>
          <w:szCs w:val="24"/>
        </w:rPr>
        <w:t xml:space="preserve"> siguientes actividades </w:t>
      </w:r>
      <w:r>
        <w:rPr>
          <w:rFonts w:ascii="Cambria" w:hAnsi="Cambria" w:cs="Arial"/>
          <w:sz w:val="24"/>
          <w:szCs w:val="24"/>
        </w:rPr>
        <w:t>dentro del</w:t>
      </w:r>
      <w:r w:rsidR="00FD1C80" w:rsidRPr="00FD1C80">
        <w:rPr>
          <w:rFonts w:ascii="Cambria" w:hAnsi="Cambria" w:cs="Arial"/>
          <w:sz w:val="24"/>
          <w:szCs w:val="24"/>
        </w:rPr>
        <w:t xml:space="preserve"> marco de</w:t>
      </w:r>
      <w:r>
        <w:rPr>
          <w:rFonts w:ascii="Cambria" w:hAnsi="Cambria" w:cs="Arial"/>
          <w:sz w:val="24"/>
          <w:szCs w:val="24"/>
        </w:rPr>
        <w:t xml:space="preserve"> </w:t>
      </w:r>
      <w:r w:rsidR="00FD1C80" w:rsidRPr="00FD1C80">
        <w:rPr>
          <w:rFonts w:ascii="Cambria" w:hAnsi="Cambria" w:cs="Arial"/>
          <w:sz w:val="24"/>
          <w:szCs w:val="24"/>
        </w:rPr>
        <w:t xml:space="preserve">la </w:t>
      </w:r>
      <w:r w:rsidR="009018CB">
        <w:rPr>
          <w:rFonts w:ascii="Cambria" w:hAnsi="Cambria" w:cs="Arial"/>
          <w:sz w:val="24"/>
          <w:szCs w:val="24"/>
        </w:rPr>
        <w:t>P</w:t>
      </w:r>
      <w:r w:rsidR="00FD1C80" w:rsidRPr="00FD1C80">
        <w:rPr>
          <w:rFonts w:ascii="Cambria" w:hAnsi="Cambria" w:cs="Arial"/>
          <w:sz w:val="24"/>
          <w:szCs w:val="24"/>
        </w:rPr>
        <w:t xml:space="preserve">andemia y la modalidad de trabajo que </w:t>
      </w:r>
      <w:r>
        <w:rPr>
          <w:rFonts w:ascii="Cambria" w:hAnsi="Cambria" w:cs="Arial"/>
          <w:sz w:val="24"/>
          <w:szCs w:val="24"/>
        </w:rPr>
        <w:t xml:space="preserve">adopto </w:t>
      </w:r>
      <w:r w:rsidRPr="00FD1C80">
        <w:rPr>
          <w:rFonts w:ascii="Cambria" w:hAnsi="Cambria" w:cs="Arial"/>
          <w:sz w:val="24"/>
          <w:szCs w:val="24"/>
        </w:rPr>
        <w:t>la</w:t>
      </w:r>
      <w:r w:rsidR="00FD1C80" w:rsidRPr="00FD1C80">
        <w:rPr>
          <w:rFonts w:ascii="Cambria" w:hAnsi="Cambria" w:cs="Arial"/>
          <w:sz w:val="24"/>
          <w:szCs w:val="24"/>
        </w:rPr>
        <w:t xml:space="preserve"> Universidad, como</w:t>
      </w:r>
      <w:r w:rsidR="003672ED">
        <w:rPr>
          <w:rFonts w:ascii="Cambria" w:hAnsi="Cambria" w:cs="Arial"/>
          <w:sz w:val="24"/>
          <w:szCs w:val="24"/>
        </w:rPr>
        <w:t xml:space="preserve"> </w:t>
      </w:r>
      <w:r>
        <w:rPr>
          <w:rFonts w:ascii="Cambria" w:hAnsi="Cambria" w:cs="Arial"/>
          <w:sz w:val="24"/>
          <w:szCs w:val="24"/>
        </w:rPr>
        <w:lastRenderedPageBreak/>
        <w:t>lo fue</w:t>
      </w:r>
      <w:r w:rsidR="00FD1C80" w:rsidRPr="00FD1C80">
        <w:rPr>
          <w:rFonts w:ascii="Cambria" w:hAnsi="Cambria" w:cs="Arial"/>
          <w:sz w:val="24"/>
          <w:szCs w:val="24"/>
        </w:rPr>
        <w:t xml:space="preserve"> trabajo remoto</w:t>
      </w:r>
      <w:r>
        <w:rPr>
          <w:rFonts w:ascii="Cambria" w:hAnsi="Cambria" w:cs="Arial"/>
          <w:sz w:val="24"/>
          <w:szCs w:val="24"/>
        </w:rPr>
        <w:t xml:space="preserve"> y </w:t>
      </w:r>
      <w:r w:rsidR="00FD1C80" w:rsidRPr="00FD1C80">
        <w:rPr>
          <w:rFonts w:ascii="Cambria" w:hAnsi="Cambria" w:cs="Arial"/>
          <w:sz w:val="24"/>
          <w:szCs w:val="24"/>
        </w:rPr>
        <w:t xml:space="preserve">el cual </w:t>
      </w:r>
      <w:r>
        <w:rPr>
          <w:rFonts w:ascii="Cambria" w:hAnsi="Cambria" w:cs="Arial"/>
          <w:sz w:val="24"/>
          <w:szCs w:val="24"/>
        </w:rPr>
        <w:t xml:space="preserve">se </w:t>
      </w:r>
      <w:r w:rsidR="00FD1C80" w:rsidRPr="00FD1C80">
        <w:rPr>
          <w:rFonts w:ascii="Cambria" w:hAnsi="Cambria" w:cs="Arial"/>
          <w:sz w:val="24"/>
          <w:szCs w:val="24"/>
        </w:rPr>
        <w:t xml:space="preserve">viene adelantando </w:t>
      </w:r>
      <w:r>
        <w:rPr>
          <w:rFonts w:ascii="Cambria" w:hAnsi="Cambria" w:cs="Arial"/>
          <w:sz w:val="24"/>
          <w:szCs w:val="24"/>
        </w:rPr>
        <w:t>por parte</w:t>
      </w:r>
      <w:r w:rsidR="00343B6D">
        <w:rPr>
          <w:rFonts w:ascii="Cambria" w:hAnsi="Cambria" w:cs="Arial"/>
          <w:sz w:val="24"/>
          <w:szCs w:val="24"/>
        </w:rPr>
        <w:t xml:space="preserve"> de</w:t>
      </w:r>
      <w:r>
        <w:rPr>
          <w:rFonts w:ascii="Cambria" w:hAnsi="Cambria" w:cs="Arial"/>
          <w:sz w:val="24"/>
          <w:szCs w:val="24"/>
        </w:rPr>
        <w:t xml:space="preserve"> </w:t>
      </w:r>
      <w:r w:rsidR="00FD1C80" w:rsidRPr="00FD1C80">
        <w:rPr>
          <w:rFonts w:ascii="Cambria" w:hAnsi="Cambria" w:cs="Arial"/>
          <w:sz w:val="24"/>
          <w:szCs w:val="24"/>
        </w:rPr>
        <w:t>todos los trabajadores.</w:t>
      </w:r>
      <w:r w:rsidR="00813490">
        <w:rPr>
          <w:rFonts w:ascii="Cambria" w:hAnsi="Cambria" w:cs="Arial"/>
          <w:sz w:val="24"/>
          <w:szCs w:val="24"/>
        </w:rPr>
        <w:t xml:space="preserve"> E</w:t>
      </w:r>
      <w:r w:rsidR="00FD1C80" w:rsidRPr="00FD1C80">
        <w:rPr>
          <w:rFonts w:ascii="Cambria" w:hAnsi="Cambria" w:cs="Arial"/>
          <w:sz w:val="24"/>
          <w:szCs w:val="24"/>
        </w:rPr>
        <w:t xml:space="preserve">l </w:t>
      </w:r>
      <w:r w:rsidR="00813490">
        <w:rPr>
          <w:rFonts w:ascii="Cambria" w:hAnsi="Cambria" w:cs="Arial"/>
          <w:sz w:val="24"/>
          <w:szCs w:val="24"/>
        </w:rPr>
        <w:t xml:space="preserve">principal </w:t>
      </w:r>
      <w:r w:rsidR="00FD1C80" w:rsidRPr="00FD1C80">
        <w:rPr>
          <w:rFonts w:ascii="Cambria" w:hAnsi="Cambria" w:cs="Arial"/>
          <w:sz w:val="24"/>
          <w:szCs w:val="24"/>
        </w:rPr>
        <w:t xml:space="preserve">objetivo </w:t>
      </w:r>
      <w:r w:rsidR="00813490">
        <w:rPr>
          <w:rFonts w:ascii="Cambria" w:hAnsi="Cambria" w:cs="Arial"/>
          <w:sz w:val="24"/>
          <w:szCs w:val="24"/>
        </w:rPr>
        <w:t>fue el d</w:t>
      </w:r>
      <w:r w:rsidR="00FD1C80" w:rsidRPr="00FD1C80">
        <w:rPr>
          <w:rFonts w:ascii="Cambria" w:hAnsi="Cambria" w:cs="Arial"/>
          <w:sz w:val="24"/>
          <w:szCs w:val="24"/>
        </w:rPr>
        <w:t>e diseñar y generar herramientas de comunicación, divulgación, acompañamiento y</w:t>
      </w:r>
      <w:r>
        <w:rPr>
          <w:rFonts w:ascii="Cambria" w:hAnsi="Cambria" w:cs="Arial"/>
          <w:sz w:val="24"/>
          <w:szCs w:val="24"/>
        </w:rPr>
        <w:t xml:space="preserve"> </w:t>
      </w:r>
      <w:r w:rsidR="00FD1C80" w:rsidRPr="00FD1C80">
        <w:rPr>
          <w:rFonts w:ascii="Cambria" w:hAnsi="Cambria" w:cs="Arial"/>
          <w:sz w:val="24"/>
          <w:szCs w:val="24"/>
        </w:rPr>
        <w:t>documentación necesarias para la prevención y control del agente biológico COVID-19,</w:t>
      </w:r>
      <w:r>
        <w:rPr>
          <w:rFonts w:ascii="Cambria" w:hAnsi="Cambria" w:cs="Arial"/>
          <w:sz w:val="24"/>
          <w:szCs w:val="24"/>
        </w:rPr>
        <w:t xml:space="preserve"> así </w:t>
      </w:r>
      <w:r w:rsidR="00FD1C80" w:rsidRPr="00FD1C80">
        <w:rPr>
          <w:rFonts w:ascii="Cambria" w:hAnsi="Cambria" w:cs="Arial"/>
          <w:sz w:val="24"/>
          <w:szCs w:val="24"/>
        </w:rPr>
        <w:t xml:space="preserve">como el desarrollo adecuado del trabajo en casa y </w:t>
      </w:r>
      <w:r w:rsidR="0070230E" w:rsidRPr="00FD1C80">
        <w:rPr>
          <w:rFonts w:ascii="Cambria" w:hAnsi="Cambria" w:cs="Arial"/>
          <w:sz w:val="24"/>
          <w:szCs w:val="24"/>
        </w:rPr>
        <w:t>prevención</w:t>
      </w:r>
      <w:r w:rsidR="00FD1C80" w:rsidRPr="00FD1C80">
        <w:rPr>
          <w:rFonts w:ascii="Cambria" w:hAnsi="Cambria" w:cs="Arial"/>
          <w:sz w:val="24"/>
          <w:szCs w:val="24"/>
        </w:rPr>
        <w:t xml:space="preserve"> general de </w:t>
      </w:r>
      <w:r>
        <w:rPr>
          <w:rFonts w:ascii="Cambria" w:hAnsi="Cambria" w:cs="Arial"/>
          <w:sz w:val="24"/>
          <w:szCs w:val="24"/>
        </w:rPr>
        <w:t xml:space="preserve">los </w:t>
      </w:r>
      <w:r w:rsidR="00FD1C80" w:rsidRPr="00FD1C80">
        <w:rPr>
          <w:rFonts w:ascii="Cambria" w:hAnsi="Cambria" w:cs="Arial"/>
          <w:sz w:val="24"/>
          <w:szCs w:val="24"/>
        </w:rPr>
        <w:t>peligros y</w:t>
      </w:r>
      <w:r>
        <w:rPr>
          <w:rFonts w:ascii="Cambria" w:hAnsi="Cambria" w:cs="Arial"/>
          <w:sz w:val="24"/>
          <w:szCs w:val="24"/>
        </w:rPr>
        <w:t xml:space="preserve"> </w:t>
      </w:r>
      <w:r w:rsidR="00FD1C80" w:rsidRPr="00FD1C80">
        <w:rPr>
          <w:rFonts w:ascii="Cambria" w:hAnsi="Cambria" w:cs="Arial"/>
          <w:sz w:val="24"/>
          <w:szCs w:val="24"/>
        </w:rPr>
        <w:t xml:space="preserve">riesgos, realizando </w:t>
      </w:r>
      <w:r w:rsidR="0016296F" w:rsidRPr="00FD1C80">
        <w:rPr>
          <w:rFonts w:ascii="Cambria" w:hAnsi="Cambria" w:cs="Arial"/>
          <w:sz w:val="24"/>
          <w:szCs w:val="24"/>
        </w:rPr>
        <w:t>actividades</w:t>
      </w:r>
      <w:r w:rsidR="0016296F">
        <w:rPr>
          <w:rFonts w:ascii="Cambria" w:hAnsi="Cambria" w:cs="Arial"/>
          <w:sz w:val="24"/>
          <w:szCs w:val="24"/>
        </w:rPr>
        <w:t>,</w:t>
      </w:r>
      <w:r w:rsidR="0016296F" w:rsidRPr="00FD1C80">
        <w:rPr>
          <w:rFonts w:ascii="Cambria" w:hAnsi="Cambria" w:cs="Arial"/>
          <w:sz w:val="24"/>
          <w:szCs w:val="24"/>
        </w:rPr>
        <w:t xml:space="preserve"> </w:t>
      </w:r>
      <w:r w:rsidR="0016296F">
        <w:rPr>
          <w:rFonts w:ascii="Cambria" w:hAnsi="Cambria" w:cs="Arial"/>
          <w:sz w:val="24"/>
          <w:szCs w:val="24"/>
        </w:rPr>
        <w:t xml:space="preserve">tal como </w:t>
      </w:r>
      <w:r w:rsidR="005E3547">
        <w:rPr>
          <w:rFonts w:ascii="Cambria" w:hAnsi="Cambria" w:cs="Arial"/>
          <w:sz w:val="24"/>
          <w:szCs w:val="24"/>
        </w:rPr>
        <w:t>lo</w:t>
      </w:r>
      <w:r w:rsidR="0016296F">
        <w:rPr>
          <w:rFonts w:ascii="Cambria" w:hAnsi="Cambria" w:cs="Arial"/>
          <w:sz w:val="24"/>
          <w:szCs w:val="24"/>
        </w:rPr>
        <w:t xml:space="preserve"> describe</w:t>
      </w:r>
      <w:r w:rsidR="005E3547">
        <w:rPr>
          <w:rFonts w:ascii="Cambria" w:hAnsi="Cambria" w:cs="Arial"/>
          <w:sz w:val="24"/>
          <w:szCs w:val="24"/>
        </w:rPr>
        <w:t>n el SG-SST</w:t>
      </w:r>
      <w:r w:rsidR="0016296F">
        <w:rPr>
          <w:rFonts w:ascii="Cambria" w:hAnsi="Cambria" w:cs="Arial"/>
          <w:sz w:val="24"/>
          <w:szCs w:val="24"/>
        </w:rPr>
        <w:t xml:space="preserve"> en el siguiente cuadro</w:t>
      </w:r>
      <w:r w:rsidR="00B555E9">
        <w:rPr>
          <w:rFonts w:ascii="Cambria" w:hAnsi="Cambria" w:cs="Arial"/>
          <w:sz w:val="24"/>
          <w:szCs w:val="24"/>
        </w:rPr>
        <w:t>:</w:t>
      </w:r>
    </w:p>
    <w:p w14:paraId="043F3DFD" w14:textId="1C953360" w:rsidR="005D277D" w:rsidRPr="00A84479" w:rsidRDefault="005D277D" w:rsidP="0070737F">
      <w:pPr>
        <w:jc w:val="center"/>
        <w:rPr>
          <w:rFonts w:ascii="Cambria" w:hAnsi="Cambria" w:cs="Arial"/>
          <w:b/>
          <w:sz w:val="18"/>
          <w:szCs w:val="18"/>
        </w:rPr>
      </w:pPr>
      <w:r w:rsidRPr="005D277D">
        <w:rPr>
          <w:noProof/>
        </w:rPr>
        <w:drawing>
          <wp:inline distT="0" distB="0" distL="0" distR="0" wp14:anchorId="0BCCE821" wp14:editId="6B4E9C1A">
            <wp:extent cx="5695950" cy="17335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486" t="44078" r="42202" b="29793"/>
                    <a:stretch/>
                  </pic:blipFill>
                  <pic:spPr bwMode="auto">
                    <a:xfrm>
                      <a:off x="0" y="0"/>
                      <a:ext cx="5735503" cy="174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4479" w:rsidRPr="00A84479">
        <w:rPr>
          <w:rFonts w:ascii="Cambria" w:hAnsi="Cambria" w:cs="Arial"/>
          <w:b/>
          <w:sz w:val="18"/>
          <w:szCs w:val="18"/>
        </w:rPr>
        <w:t xml:space="preserve">Fuente: </w:t>
      </w:r>
      <w:bookmarkStart w:id="5" w:name="_Hlk67491996"/>
      <w:r w:rsidR="00A84479" w:rsidRPr="00A84479">
        <w:rPr>
          <w:rFonts w:ascii="Cambria" w:hAnsi="Cambria" w:cs="Arial"/>
          <w:b/>
          <w:sz w:val="18"/>
          <w:szCs w:val="18"/>
        </w:rPr>
        <w:t>(Informe Gestión 2020</w:t>
      </w:r>
      <w:r w:rsidR="00DD3A6B">
        <w:rPr>
          <w:rFonts w:ascii="Cambria" w:hAnsi="Cambria" w:cs="Arial"/>
          <w:b/>
          <w:sz w:val="18"/>
          <w:szCs w:val="18"/>
        </w:rPr>
        <w:t xml:space="preserve"> -</w:t>
      </w:r>
      <w:r w:rsidR="00DD3A6B" w:rsidRPr="00DD3A6B">
        <w:t xml:space="preserve"> </w:t>
      </w:r>
      <w:r w:rsidR="00DD3A6B" w:rsidRPr="00DD3A6B">
        <w:rPr>
          <w:rFonts w:ascii="Cambria" w:hAnsi="Cambria" w:cs="Arial"/>
          <w:b/>
          <w:sz w:val="18"/>
          <w:szCs w:val="18"/>
        </w:rPr>
        <w:t>SG-SST UD</w:t>
      </w:r>
      <w:r w:rsidR="00A84479" w:rsidRPr="00A84479">
        <w:rPr>
          <w:rFonts w:ascii="Cambria" w:hAnsi="Cambria" w:cs="Arial"/>
          <w:b/>
          <w:sz w:val="18"/>
          <w:szCs w:val="18"/>
        </w:rPr>
        <w:t>)</w:t>
      </w:r>
      <w:bookmarkEnd w:id="5"/>
    </w:p>
    <w:p w14:paraId="003AA59F" w14:textId="4156F4C1" w:rsidR="005D277D" w:rsidRDefault="005D277D" w:rsidP="005D277D">
      <w:pPr>
        <w:jc w:val="center"/>
        <w:rPr>
          <w:rFonts w:ascii="Cambria" w:hAnsi="Cambria" w:cs="Arial"/>
          <w:sz w:val="24"/>
          <w:szCs w:val="24"/>
        </w:rPr>
      </w:pPr>
      <w:r w:rsidRPr="005D277D">
        <w:rPr>
          <w:noProof/>
        </w:rPr>
        <w:drawing>
          <wp:inline distT="0" distB="0" distL="0" distR="0" wp14:anchorId="487A2D12" wp14:editId="7463B549">
            <wp:extent cx="5723890" cy="30384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560" t="15697" r="44937" b="6721"/>
                    <a:stretch/>
                  </pic:blipFill>
                  <pic:spPr bwMode="auto">
                    <a:xfrm>
                      <a:off x="0" y="0"/>
                      <a:ext cx="5847221" cy="3103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BC344" w14:textId="3E60FFDE" w:rsidR="00A84479" w:rsidRPr="00A84479" w:rsidRDefault="00A84479" w:rsidP="00A84479">
      <w:pPr>
        <w:ind w:right="49"/>
        <w:contextualSpacing/>
        <w:jc w:val="center"/>
        <w:rPr>
          <w:rFonts w:ascii="Cambria" w:hAnsi="Cambria" w:cs="Arial"/>
          <w:b/>
          <w:sz w:val="18"/>
          <w:szCs w:val="18"/>
        </w:rPr>
      </w:pPr>
      <w:r w:rsidRPr="00A84479">
        <w:rPr>
          <w:rFonts w:ascii="Cambria" w:hAnsi="Cambria" w:cs="Arial"/>
          <w:b/>
          <w:sz w:val="18"/>
          <w:szCs w:val="18"/>
        </w:rPr>
        <w:t xml:space="preserve">Fuente: </w:t>
      </w:r>
      <w:r w:rsidR="00DD3A6B" w:rsidRPr="00A84479">
        <w:rPr>
          <w:rFonts w:ascii="Cambria" w:hAnsi="Cambria" w:cs="Arial"/>
          <w:b/>
          <w:sz w:val="18"/>
          <w:szCs w:val="18"/>
        </w:rPr>
        <w:t>(Informe Gestión 2020</w:t>
      </w:r>
      <w:r w:rsidR="00DD3A6B">
        <w:rPr>
          <w:rFonts w:ascii="Cambria" w:hAnsi="Cambria" w:cs="Arial"/>
          <w:b/>
          <w:sz w:val="18"/>
          <w:szCs w:val="18"/>
        </w:rPr>
        <w:t xml:space="preserve"> -</w:t>
      </w:r>
      <w:r w:rsidR="00DD3A6B" w:rsidRPr="00DD3A6B">
        <w:t xml:space="preserve"> </w:t>
      </w:r>
      <w:r w:rsidR="00DD3A6B" w:rsidRPr="00DD3A6B">
        <w:rPr>
          <w:rFonts w:ascii="Cambria" w:hAnsi="Cambria" w:cs="Arial"/>
          <w:b/>
          <w:sz w:val="18"/>
          <w:szCs w:val="18"/>
        </w:rPr>
        <w:t>SG-SST UD</w:t>
      </w:r>
      <w:r w:rsidR="00DD3A6B" w:rsidRPr="00A84479">
        <w:rPr>
          <w:rFonts w:ascii="Cambria" w:hAnsi="Cambria" w:cs="Arial"/>
          <w:b/>
          <w:sz w:val="18"/>
          <w:szCs w:val="18"/>
        </w:rPr>
        <w:t>)</w:t>
      </w:r>
    </w:p>
    <w:p w14:paraId="3FF8720B" w14:textId="3F97214A" w:rsidR="00A84479" w:rsidRDefault="00A84479" w:rsidP="005D277D">
      <w:pPr>
        <w:jc w:val="center"/>
        <w:rPr>
          <w:rFonts w:ascii="Cambria" w:hAnsi="Cambria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DA69D5" wp14:editId="22F54B11">
            <wp:extent cx="5629275" cy="64770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670" t="17810" r="44840" b="5720"/>
                    <a:stretch/>
                  </pic:blipFill>
                  <pic:spPr bwMode="auto">
                    <a:xfrm>
                      <a:off x="0" y="0"/>
                      <a:ext cx="5637517" cy="648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EDD32" w14:textId="2ADF48A9" w:rsidR="00B555E9" w:rsidRDefault="00B555E9" w:rsidP="00B555E9">
      <w:pPr>
        <w:ind w:right="49"/>
        <w:contextualSpacing/>
        <w:jc w:val="center"/>
        <w:rPr>
          <w:rFonts w:ascii="Cambria" w:hAnsi="Cambria" w:cs="Arial"/>
          <w:b/>
          <w:sz w:val="18"/>
          <w:szCs w:val="18"/>
        </w:rPr>
      </w:pPr>
      <w:r w:rsidRPr="00A84479">
        <w:rPr>
          <w:rFonts w:ascii="Cambria" w:hAnsi="Cambria" w:cs="Arial"/>
          <w:b/>
          <w:sz w:val="18"/>
          <w:szCs w:val="18"/>
        </w:rPr>
        <w:t xml:space="preserve">Fuente: </w:t>
      </w:r>
      <w:r w:rsidR="00DD3A6B" w:rsidRPr="00A84479">
        <w:rPr>
          <w:rFonts w:ascii="Cambria" w:hAnsi="Cambria" w:cs="Arial"/>
          <w:b/>
          <w:sz w:val="18"/>
          <w:szCs w:val="18"/>
        </w:rPr>
        <w:t>(Informe Gestión 2020</w:t>
      </w:r>
      <w:r w:rsidR="00DD3A6B">
        <w:rPr>
          <w:rFonts w:ascii="Cambria" w:hAnsi="Cambria" w:cs="Arial"/>
          <w:b/>
          <w:sz w:val="18"/>
          <w:szCs w:val="18"/>
        </w:rPr>
        <w:t xml:space="preserve"> -</w:t>
      </w:r>
      <w:r w:rsidR="00DD3A6B" w:rsidRPr="00DD3A6B">
        <w:t xml:space="preserve"> </w:t>
      </w:r>
      <w:r w:rsidR="00DD3A6B" w:rsidRPr="00DD3A6B">
        <w:rPr>
          <w:rFonts w:ascii="Cambria" w:hAnsi="Cambria" w:cs="Arial"/>
          <w:b/>
          <w:sz w:val="18"/>
          <w:szCs w:val="18"/>
        </w:rPr>
        <w:t>SG-SST UD</w:t>
      </w:r>
      <w:r w:rsidR="00DD3A6B" w:rsidRPr="00A84479">
        <w:rPr>
          <w:rFonts w:ascii="Cambria" w:hAnsi="Cambria" w:cs="Arial"/>
          <w:b/>
          <w:sz w:val="18"/>
          <w:szCs w:val="18"/>
        </w:rPr>
        <w:t>)</w:t>
      </w:r>
    </w:p>
    <w:p w14:paraId="40769F02" w14:textId="7D1536AC" w:rsidR="00B555E9" w:rsidRDefault="00B555E9" w:rsidP="00B555E9">
      <w:pPr>
        <w:ind w:right="49"/>
        <w:contextualSpacing/>
        <w:jc w:val="center"/>
        <w:rPr>
          <w:rFonts w:ascii="Cambria" w:hAnsi="Cambria" w:cs="Arial"/>
          <w:b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EECB0EB" wp14:editId="3B31B5B8">
            <wp:extent cx="5619750" cy="65246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500" t="17508" r="44840" b="5213"/>
                    <a:stretch/>
                  </pic:blipFill>
                  <pic:spPr bwMode="auto">
                    <a:xfrm>
                      <a:off x="0" y="0"/>
                      <a:ext cx="5619750" cy="652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B8259" w14:textId="5975C1B2" w:rsidR="00B555E9" w:rsidRDefault="00B555E9" w:rsidP="00B555E9">
      <w:pPr>
        <w:ind w:right="49"/>
        <w:contextualSpacing/>
        <w:jc w:val="center"/>
        <w:rPr>
          <w:rFonts w:ascii="Cambria" w:hAnsi="Cambria" w:cs="Arial"/>
          <w:b/>
          <w:sz w:val="18"/>
          <w:szCs w:val="18"/>
        </w:rPr>
      </w:pPr>
      <w:bookmarkStart w:id="6" w:name="_Hlk67491735"/>
      <w:r w:rsidRPr="00A84479">
        <w:rPr>
          <w:rFonts w:ascii="Cambria" w:hAnsi="Cambria" w:cs="Arial"/>
          <w:b/>
          <w:sz w:val="18"/>
          <w:szCs w:val="18"/>
        </w:rPr>
        <w:t xml:space="preserve">Fuente: </w:t>
      </w:r>
      <w:r w:rsidR="00DD3A6B" w:rsidRPr="00A84479">
        <w:rPr>
          <w:rFonts w:ascii="Cambria" w:hAnsi="Cambria" w:cs="Arial"/>
          <w:b/>
          <w:sz w:val="18"/>
          <w:szCs w:val="18"/>
        </w:rPr>
        <w:t>(Informe Gestión 2020</w:t>
      </w:r>
      <w:r w:rsidR="00DD3A6B">
        <w:rPr>
          <w:rFonts w:ascii="Cambria" w:hAnsi="Cambria" w:cs="Arial"/>
          <w:b/>
          <w:sz w:val="18"/>
          <w:szCs w:val="18"/>
        </w:rPr>
        <w:t xml:space="preserve"> -</w:t>
      </w:r>
      <w:r w:rsidR="00DD3A6B" w:rsidRPr="00DD3A6B">
        <w:t xml:space="preserve"> </w:t>
      </w:r>
      <w:r w:rsidR="00DD3A6B" w:rsidRPr="00DD3A6B">
        <w:rPr>
          <w:rFonts w:ascii="Cambria" w:hAnsi="Cambria" w:cs="Arial"/>
          <w:b/>
          <w:sz w:val="18"/>
          <w:szCs w:val="18"/>
        </w:rPr>
        <w:t>SG-SST UD</w:t>
      </w:r>
      <w:r w:rsidR="00DD3A6B" w:rsidRPr="00A84479">
        <w:rPr>
          <w:rFonts w:ascii="Cambria" w:hAnsi="Cambria" w:cs="Arial"/>
          <w:b/>
          <w:sz w:val="18"/>
          <w:szCs w:val="18"/>
        </w:rPr>
        <w:t>)</w:t>
      </w:r>
    </w:p>
    <w:bookmarkEnd w:id="6"/>
    <w:p w14:paraId="31DF54BA" w14:textId="4124BE6D" w:rsidR="00B555E9" w:rsidRDefault="00B555E9" w:rsidP="00B555E9">
      <w:pPr>
        <w:ind w:right="49"/>
        <w:contextualSpacing/>
        <w:jc w:val="center"/>
        <w:rPr>
          <w:rFonts w:ascii="Cambria" w:hAnsi="Cambria" w:cs="Arial"/>
          <w:b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59B49CE" wp14:editId="358B6EC1">
            <wp:extent cx="5759773" cy="24193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123" t="38310" r="42295" b="35099"/>
                    <a:stretch/>
                  </pic:blipFill>
                  <pic:spPr bwMode="auto">
                    <a:xfrm>
                      <a:off x="0" y="0"/>
                      <a:ext cx="5790279" cy="2432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43B31" w14:textId="28262765" w:rsidR="0016296F" w:rsidRDefault="00BB6B22" w:rsidP="00BB6B22">
      <w:pPr>
        <w:ind w:right="49"/>
        <w:contextualSpacing/>
        <w:jc w:val="center"/>
        <w:rPr>
          <w:rFonts w:ascii="Cambria" w:hAnsi="Cambria" w:cs="Arial"/>
          <w:b/>
          <w:sz w:val="18"/>
          <w:szCs w:val="18"/>
        </w:rPr>
      </w:pPr>
      <w:r w:rsidRPr="00A84479">
        <w:rPr>
          <w:rFonts w:ascii="Cambria" w:hAnsi="Cambria" w:cs="Arial"/>
          <w:b/>
          <w:sz w:val="18"/>
          <w:szCs w:val="18"/>
        </w:rPr>
        <w:t xml:space="preserve">Fuente: </w:t>
      </w:r>
      <w:r w:rsidR="00002BE9" w:rsidRPr="00A84479">
        <w:rPr>
          <w:rFonts w:ascii="Cambria" w:hAnsi="Cambria" w:cs="Arial"/>
          <w:b/>
          <w:sz w:val="18"/>
          <w:szCs w:val="18"/>
        </w:rPr>
        <w:t>(Informe Gestión 2020</w:t>
      </w:r>
      <w:r w:rsidR="00002BE9">
        <w:rPr>
          <w:rFonts w:ascii="Cambria" w:hAnsi="Cambria" w:cs="Arial"/>
          <w:b/>
          <w:sz w:val="18"/>
          <w:szCs w:val="18"/>
        </w:rPr>
        <w:t xml:space="preserve"> -</w:t>
      </w:r>
      <w:r w:rsidR="00002BE9" w:rsidRPr="00DD3A6B">
        <w:t xml:space="preserve"> </w:t>
      </w:r>
      <w:r w:rsidR="00002BE9" w:rsidRPr="00DD3A6B">
        <w:rPr>
          <w:rFonts w:ascii="Cambria" w:hAnsi="Cambria" w:cs="Arial"/>
          <w:b/>
          <w:sz w:val="18"/>
          <w:szCs w:val="18"/>
        </w:rPr>
        <w:t>SG-SST UD</w:t>
      </w:r>
      <w:r w:rsidR="00002BE9" w:rsidRPr="00A84479">
        <w:rPr>
          <w:rFonts w:ascii="Cambria" w:hAnsi="Cambria" w:cs="Arial"/>
          <w:b/>
          <w:sz w:val="18"/>
          <w:szCs w:val="18"/>
        </w:rPr>
        <w:t>)</w:t>
      </w:r>
    </w:p>
    <w:p w14:paraId="01E3AD54" w14:textId="77777777" w:rsidR="00BB6B22" w:rsidRPr="00BB6B22" w:rsidRDefault="00BB6B22" w:rsidP="00BB6B22">
      <w:pPr>
        <w:ind w:right="49"/>
        <w:contextualSpacing/>
        <w:jc w:val="center"/>
        <w:rPr>
          <w:rFonts w:ascii="Cambria" w:hAnsi="Cambria" w:cs="Arial"/>
          <w:b/>
          <w:sz w:val="18"/>
          <w:szCs w:val="18"/>
        </w:rPr>
      </w:pPr>
    </w:p>
    <w:p w14:paraId="1D92322E" w14:textId="2D700B40" w:rsidR="00AA5ECD" w:rsidRPr="00D35BA9" w:rsidRDefault="00AA5ECD" w:rsidP="00AA5ECD">
      <w:pPr>
        <w:pStyle w:val="Prrafodelista"/>
        <w:spacing w:line="240" w:lineRule="auto"/>
        <w:ind w:left="360"/>
        <w:jc w:val="center"/>
        <w:rPr>
          <w:rFonts w:ascii="Cambria" w:hAnsi="Cambria"/>
          <w:b/>
          <w:bCs/>
          <w:sz w:val="24"/>
          <w:szCs w:val="24"/>
        </w:rPr>
      </w:pPr>
      <w:r w:rsidRPr="00D35BA9">
        <w:rPr>
          <w:rFonts w:ascii="Cambria" w:hAnsi="Cambria"/>
          <w:b/>
          <w:bCs/>
          <w:sz w:val="24"/>
          <w:szCs w:val="24"/>
        </w:rPr>
        <w:t>CUADRO GENERAL DE HALLAZGO</w:t>
      </w:r>
      <w:r w:rsidR="00EB436A">
        <w:rPr>
          <w:rFonts w:ascii="Cambria" w:hAnsi="Cambria"/>
          <w:b/>
          <w:bCs/>
          <w:sz w:val="24"/>
          <w:szCs w:val="24"/>
        </w:rPr>
        <w:t xml:space="preserve">S </w:t>
      </w:r>
      <w:r w:rsidR="00BD5F9F">
        <w:rPr>
          <w:rFonts w:ascii="Cambria" w:hAnsi="Cambria"/>
          <w:b/>
          <w:bCs/>
          <w:sz w:val="24"/>
          <w:szCs w:val="24"/>
        </w:rPr>
        <w:t>–</w:t>
      </w:r>
      <w:r w:rsidR="00EB436A">
        <w:rPr>
          <w:rFonts w:ascii="Cambria" w:hAnsi="Cambria"/>
          <w:b/>
          <w:bCs/>
          <w:sz w:val="24"/>
          <w:szCs w:val="24"/>
        </w:rPr>
        <w:t xml:space="preserve"> </w:t>
      </w:r>
      <w:r w:rsidR="00BD5F9F">
        <w:rPr>
          <w:rFonts w:ascii="Cambria" w:hAnsi="Cambria"/>
          <w:b/>
          <w:bCs/>
          <w:sz w:val="24"/>
          <w:szCs w:val="24"/>
        </w:rPr>
        <w:t xml:space="preserve">NUMERALES FORMULARIO </w:t>
      </w:r>
      <w:r w:rsidR="00EB436A">
        <w:rPr>
          <w:rFonts w:ascii="Cambria" w:hAnsi="Cambria"/>
          <w:b/>
          <w:bCs/>
          <w:sz w:val="24"/>
          <w:szCs w:val="24"/>
        </w:rPr>
        <w:t>RESOLUCIÓN 0312 DE 2019</w:t>
      </w:r>
    </w:p>
    <w:tbl>
      <w:tblPr>
        <w:tblW w:w="935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6"/>
        <w:gridCol w:w="2274"/>
        <w:gridCol w:w="6206"/>
      </w:tblGrid>
      <w:tr w:rsidR="00AA5ECD" w:rsidRPr="00D35BA9" w14:paraId="4BCF49CD" w14:textId="77777777" w:rsidTr="004E75A0">
        <w:trPr>
          <w:trHeight w:val="591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C9BC94F" w14:textId="77777777" w:rsidR="00AA5ECD" w:rsidRPr="00D35BA9" w:rsidRDefault="00AA5ECD" w:rsidP="004E75A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CO"/>
              </w:rPr>
            </w:pPr>
            <w:r w:rsidRPr="00D35BA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es-CO"/>
              </w:rPr>
              <w:t>No</w:t>
            </w:r>
            <w:r w:rsidRPr="00D35BA9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CO"/>
              </w:rPr>
              <w:t>.</w:t>
            </w:r>
          </w:p>
        </w:tc>
        <w:tc>
          <w:tcPr>
            <w:tcW w:w="2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AEEF3"/>
            <w:noWrap/>
            <w:vAlign w:val="center"/>
            <w:hideMark/>
          </w:tcPr>
          <w:p w14:paraId="4F8690D3" w14:textId="77777777" w:rsidR="00AA5ECD" w:rsidRPr="00D35BA9" w:rsidRDefault="00AA5ECD" w:rsidP="004E75A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CO"/>
              </w:rPr>
            </w:pPr>
            <w:r w:rsidRPr="00D35BA9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CO"/>
              </w:rPr>
              <w:t>REQUISITO</w:t>
            </w:r>
          </w:p>
        </w:tc>
        <w:tc>
          <w:tcPr>
            <w:tcW w:w="62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AEEF3"/>
            <w:noWrap/>
            <w:vAlign w:val="center"/>
            <w:hideMark/>
          </w:tcPr>
          <w:p w14:paraId="786EC02C" w14:textId="77777777" w:rsidR="00AA5ECD" w:rsidRPr="00D35BA9" w:rsidRDefault="00AA5ECD" w:rsidP="004E75A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CO"/>
              </w:rPr>
            </w:pPr>
            <w:r w:rsidRPr="00D35BA9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es-CO"/>
              </w:rPr>
              <w:t>DESCRIPCIÓN DEL HALLAZGO</w:t>
            </w:r>
          </w:p>
        </w:tc>
      </w:tr>
      <w:tr w:rsidR="00AA5ECD" w:rsidRPr="00D35BA9" w14:paraId="19C16752" w14:textId="77777777" w:rsidTr="00EB436A">
        <w:trPr>
          <w:trHeight w:val="2430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F1403" w14:textId="00C5B206" w:rsidR="00AA5ECD" w:rsidRPr="00D35BA9" w:rsidRDefault="0024408A" w:rsidP="004E75A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DFBD5" w14:textId="77777777" w:rsidR="00AA5ECD" w:rsidRPr="00AA5ECD" w:rsidRDefault="00AA5ECD" w:rsidP="00AA5ECD">
            <w:pPr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</w:pPr>
            <w:r w:rsidRPr="00AA5ECD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>Decreto 1072/2015</w:t>
            </w:r>
          </w:p>
          <w:p w14:paraId="7E02F830" w14:textId="77777777" w:rsidR="00AA5ECD" w:rsidRPr="00AA5ECD" w:rsidRDefault="00AA5ECD" w:rsidP="00AA5ECD">
            <w:pPr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</w:pPr>
            <w:r w:rsidRPr="00AA5ECD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>Artículo. 2.2.4.6.8.</w:t>
            </w:r>
          </w:p>
          <w:p w14:paraId="76BFAF6C" w14:textId="57206B23" w:rsidR="00AA5ECD" w:rsidRPr="005E3896" w:rsidRDefault="00AA5ECD" w:rsidP="00AA5ECD">
            <w:pPr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</w:pPr>
            <w:r w:rsidRPr="00AA5ECD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>numeral 3</w:t>
            </w:r>
            <w:r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 xml:space="preserve">. </w:t>
            </w:r>
            <w:r w:rsidRPr="00AA5ECD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>Quienes tengan responsabilidad sobre el Sistema de Gestión de Seguridad y Salud en el Trabajo rinden</w:t>
            </w:r>
            <w:r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 xml:space="preserve"> </w:t>
            </w:r>
            <w:r w:rsidRPr="00AA5ECD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>cuentas anualmente sobre su desempeño.</w:t>
            </w:r>
          </w:p>
        </w:tc>
        <w:tc>
          <w:tcPr>
            <w:tcW w:w="62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B9B780" w14:textId="44765FC9" w:rsidR="00AA5ECD" w:rsidRPr="005E3896" w:rsidRDefault="00AA5ECD" w:rsidP="004E75A0">
            <w:pPr>
              <w:spacing w:line="240" w:lineRule="auto"/>
              <w:jc w:val="both"/>
              <w:rPr>
                <w:rFonts w:ascii="Cambria" w:hAnsi="Cambria" w:cs="Calibri"/>
                <w:sz w:val="20"/>
                <w:szCs w:val="24"/>
              </w:rPr>
            </w:pPr>
            <w:r w:rsidRPr="00AA5ECD">
              <w:rPr>
                <w:rFonts w:ascii="Cambria" w:eastAsia="Cambria" w:hAnsi="Cambria" w:cs="Cambria"/>
                <w:sz w:val="20"/>
                <w:szCs w:val="24"/>
              </w:rPr>
              <w:t>Al requerir los registros documentales para el proceso de la Audiencia de Rendición de Cuentas Anual al interior de la entidad</w:t>
            </w:r>
            <w:r w:rsidR="00AF70C6">
              <w:rPr>
                <w:rFonts w:ascii="Cambria" w:eastAsia="Cambria" w:hAnsi="Cambria" w:cs="Cambria"/>
                <w:sz w:val="20"/>
                <w:szCs w:val="24"/>
              </w:rPr>
              <w:t>,</w:t>
            </w:r>
            <w:r>
              <w:rPr>
                <w:rFonts w:ascii="Cambria" w:eastAsia="Cambria" w:hAnsi="Cambria" w:cs="Cambria"/>
                <w:sz w:val="20"/>
                <w:szCs w:val="24"/>
              </w:rPr>
              <w:t xml:space="preserve"> en lo que respecta al Subsistema de </w:t>
            </w:r>
            <w:r w:rsidR="00AF70C6">
              <w:rPr>
                <w:rFonts w:ascii="Cambria" w:eastAsia="Cambria" w:hAnsi="Cambria" w:cs="Cambria"/>
                <w:sz w:val="20"/>
                <w:szCs w:val="24"/>
              </w:rPr>
              <w:t xml:space="preserve">Gestión de Seguridad y Salud en el Trabajo SG-SST; estos </w:t>
            </w:r>
            <w:r w:rsidRPr="00AA5ECD">
              <w:rPr>
                <w:rFonts w:ascii="Cambria" w:eastAsia="Cambria" w:hAnsi="Cambria" w:cs="Cambria"/>
                <w:sz w:val="20"/>
                <w:szCs w:val="24"/>
              </w:rPr>
              <w:t>no fueron aportados.</w:t>
            </w:r>
            <w:r w:rsidR="0024408A">
              <w:rPr>
                <w:rFonts w:ascii="Cambria" w:eastAsia="Cambria" w:hAnsi="Cambria" w:cs="Cambria"/>
                <w:sz w:val="20"/>
                <w:szCs w:val="24"/>
              </w:rPr>
              <w:t xml:space="preserve"> (numeral </w:t>
            </w:r>
            <w:r w:rsidR="0024408A" w:rsidRPr="0024408A">
              <w:rPr>
                <w:rFonts w:ascii="Cambria" w:eastAsia="Cambria" w:hAnsi="Cambria" w:cs="Cambria"/>
                <w:sz w:val="20"/>
                <w:szCs w:val="24"/>
              </w:rPr>
              <w:t>2.6.1</w:t>
            </w:r>
            <w:r w:rsidR="0024408A">
              <w:rPr>
                <w:rFonts w:ascii="Cambria" w:eastAsia="Cambria" w:hAnsi="Cambria" w:cs="Cambria"/>
                <w:sz w:val="20"/>
                <w:szCs w:val="24"/>
              </w:rPr>
              <w:t>)</w:t>
            </w:r>
          </w:p>
        </w:tc>
      </w:tr>
      <w:tr w:rsidR="00AA5ECD" w:rsidRPr="00D35BA9" w14:paraId="128DE5BA" w14:textId="77777777" w:rsidTr="004E75A0">
        <w:trPr>
          <w:trHeight w:val="734"/>
        </w:trPr>
        <w:tc>
          <w:tcPr>
            <w:tcW w:w="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62A6" w14:textId="3B4B357F" w:rsidR="00AA5ECD" w:rsidRPr="00D35BA9" w:rsidRDefault="0024408A" w:rsidP="004E75A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es-CO"/>
              </w:rPr>
            </w:pPr>
            <w:bookmarkStart w:id="7" w:name="_Hlk68706440"/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es-CO"/>
              </w:rPr>
              <w:t>2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63414" w14:textId="2D4D9066" w:rsidR="00AA5ECD" w:rsidRPr="005E3896" w:rsidRDefault="002178FF" w:rsidP="002178FF">
            <w:pPr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</w:pPr>
            <w:r w:rsidRPr="002178FF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>Decreto 1072/2015 Artículos:</w:t>
            </w:r>
            <w:r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 xml:space="preserve"> </w:t>
            </w:r>
            <w:r w:rsidRPr="002178FF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>2.2.4.6.12 numeral 14, 2.2.4.6.24 parágrafos 1° y 2, 2.2.4.6.25 numeral 12</w:t>
            </w:r>
            <w:r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 xml:space="preserve">. </w:t>
            </w:r>
            <w:r w:rsidRPr="002178FF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>Se realiza el mantenimiento periódico de las instalaciones, equipos y herramientas,</w:t>
            </w:r>
            <w:r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 xml:space="preserve"> </w:t>
            </w:r>
            <w:r w:rsidRPr="002178FF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 xml:space="preserve">de </w:t>
            </w:r>
            <w:r w:rsidRPr="002178FF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lastRenderedPageBreak/>
              <w:t>acuerdo con los informes de las inspecciones o reportes de condiciones inseguras.</w:t>
            </w:r>
          </w:p>
        </w:tc>
        <w:tc>
          <w:tcPr>
            <w:tcW w:w="62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8C89878" w14:textId="7813FFE3" w:rsidR="00AA5ECD" w:rsidRPr="005E3896" w:rsidRDefault="00EB436A" w:rsidP="004E75A0">
            <w:pPr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</w:pPr>
            <w:r>
              <w:rPr>
                <w:rFonts w:ascii="Cambria" w:hAnsi="Cambria" w:cs="Calibri"/>
                <w:sz w:val="20"/>
                <w:szCs w:val="24"/>
              </w:rPr>
              <w:lastRenderedPageBreak/>
              <w:t xml:space="preserve">Al solicitar las </w:t>
            </w:r>
            <w:r w:rsidRPr="00EB436A">
              <w:rPr>
                <w:rFonts w:ascii="Cambria" w:hAnsi="Cambria" w:cs="Calibri"/>
                <w:sz w:val="20"/>
                <w:szCs w:val="24"/>
              </w:rPr>
              <w:t>evidencia</w:t>
            </w:r>
            <w:r>
              <w:rPr>
                <w:rFonts w:ascii="Cambria" w:hAnsi="Cambria" w:cs="Calibri"/>
                <w:sz w:val="20"/>
                <w:szCs w:val="24"/>
              </w:rPr>
              <w:t>s</w:t>
            </w:r>
            <w:r w:rsidRPr="00EB436A">
              <w:rPr>
                <w:rFonts w:ascii="Cambria" w:hAnsi="Cambria" w:cs="Calibri"/>
                <w:sz w:val="20"/>
                <w:szCs w:val="24"/>
              </w:rPr>
              <w:t xml:space="preserve"> </w:t>
            </w:r>
            <w:r>
              <w:rPr>
                <w:rFonts w:ascii="Cambria" w:hAnsi="Cambria" w:cs="Calibri"/>
                <w:sz w:val="20"/>
                <w:szCs w:val="24"/>
              </w:rPr>
              <w:t>sobre la realización</w:t>
            </w:r>
            <w:r w:rsidRPr="00EB436A">
              <w:rPr>
                <w:rFonts w:ascii="Cambria" w:hAnsi="Cambria" w:cs="Calibri"/>
                <w:sz w:val="20"/>
                <w:szCs w:val="24"/>
              </w:rPr>
              <w:t xml:space="preserve"> </w:t>
            </w:r>
            <w:r>
              <w:rPr>
                <w:rFonts w:ascii="Cambria" w:hAnsi="Cambria" w:cs="Calibri"/>
                <w:sz w:val="20"/>
                <w:szCs w:val="24"/>
              </w:rPr>
              <w:t>d</w:t>
            </w:r>
            <w:r w:rsidRPr="00EB436A">
              <w:rPr>
                <w:rFonts w:ascii="Cambria" w:hAnsi="Cambria" w:cs="Calibri"/>
                <w:sz w:val="20"/>
                <w:szCs w:val="24"/>
              </w:rPr>
              <w:t>el mantenimiento periódico de las instalaciones, equipos y herramientas, de acuerdo con los informes de las inspecciones o reportes de condiciones inseguras</w:t>
            </w:r>
            <w:r>
              <w:rPr>
                <w:rFonts w:ascii="Cambria" w:hAnsi="Cambria" w:cs="Calibri"/>
                <w:sz w:val="20"/>
                <w:szCs w:val="24"/>
              </w:rPr>
              <w:t xml:space="preserve">, No se </w:t>
            </w:r>
            <w:r w:rsidRPr="0024408A">
              <w:rPr>
                <w:rFonts w:ascii="Cambria" w:eastAsia="Cambria" w:hAnsi="Cambria" w:cs="Cambria"/>
                <w:sz w:val="20"/>
                <w:szCs w:val="24"/>
              </w:rPr>
              <w:t>aportaron.</w:t>
            </w:r>
            <w:r w:rsidR="0024408A" w:rsidRPr="0024408A">
              <w:rPr>
                <w:rFonts w:ascii="Cambria" w:eastAsia="Cambria" w:hAnsi="Cambria" w:cs="Cambria"/>
                <w:sz w:val="20"/>
                <w:szCs w:val="24"/>
              </w:rPr>
              <w:t xml:space="preserve"> (numeral 4.2.5)</w:t>
            </w:r>
          </w:p>
        </w:tc>
      </w:tr>
      <w:bookmarkEnd w:id="7"/>
      <w:tr w:rsidR="00AA5ECD" w:rsidRPr="00D35BA9" w14:paraId="33FBEF26" w14:textId="77777777" w:rsidTr="00812CAB">
        <w:trPr>
          <w:trHeight w:val="1623"/>
        </w:trPr>
        <w:tc>
          <w:tcPr>
            <w:tcW w:w="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C888" w14:textId="3105813F" w:rsidR="00AA5ECD" w:rsidRPr="00D35BA9" w:rsidRDefault="0024408A" w:rsidP="004E75A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es-CO"/>
              </w:rPr>
              <w:t>3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3EE4C" w14:textId="3974F766" w:rsidR="00AA5ECD" w:rsidRPr="005E3896" w:rsidRDefault="00EB436A" w:rsidP="004E75A0">
            <w:pPr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</w:pPr>
            <w:bookmarkStart w:id="8" w:name="_Hlk68706650"/>
            <w:r w:rsidRPr="00EB436A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>Decreto 1072/2015 Artículo 2.2.4.6.30</w:t>
            </w:r>
            <w:r w:rsidR="00812CAB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 xml:space="preserve">. </w:t>
            </w:r>
            <w:r w:rsidR="00812CAB" w:rsidRPr="00812CAB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 xml:space="preserve">Revisión </w:t>
            </w:r>
            <w:r w:rsidR="00812CAB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>A</w:t>
            </w:r>
            <w:r w:rsidR="00812CAB" w:rsidRPr="00812CAB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 xml:space="preserve">nual por la </w:t>
            </w:r>
            <w:r w:rsidR="00812CAB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>A</w:t>
            </w:r>
            <w:r w:rsidR="00812CAB" w:rsidRPr="00812CAB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>lta</w:t>
            </w:r>
            <w:r w:rsidR="00812CAB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 xml:space="preserve"> </w:t>
            </w:r>
            <w:r w:rsidR="00812CAB" w:rsidRPr="00812CAB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>dirección, resultados y alcance de la auditoría</w:t>
            </w:r>
            <w:bookmarkEnd w:id="8"/>
          </w:p>
        </w:tc>
        <w:tc>
          <w:tcPr>
            <w:tcW w:w="62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9B685" w14:textId="5685A581" w:rsidR="00AA5ECD" w:rsidRPr="005E3896" w:rsidRDefault="00812CAB" w:rsidP="004E75A0">
            <w:pPr>
              <w:jc w:val="both"/>
              <w:rPr>
                <w:rFonts w:ascii="Cambria" w:hAnsi="Cambria" w:cs="Calibri"/>
                <w:sz w:val="20"/>
                <w:szCs w:val="24"/>
              </w:rPr>
            </w:pPr>
            <w:r w:rsidRPr="00812CAB">
              <w:rPr>
                <w:rFonts w:ascii="Cambria" w:hAnsi="Cambria" w:cs="Calibri"/>
                <w:sz w:val="20"/>
                <w:szCs w:val="24"/>
              </w:rPr>
              <w:t>Revisión anual por la alta dirección, resultados y alcance de la auditoría. Al solicitar a la Entidad los documentos, pruebas de la realización de actividades y obligaciones establecidas en los trece numerales del artículo 2.2.4.6.30 del Decreto 1072/2015, no se evidencian</w:t>
            </w:r>
            <w:r w:rsidR="0024408A">
              <w:rPr>
                <w:rFonts w:ascii="Cambria" w:hAnsi="Cambria" w:cs="Calibri"/>
                <w:sz w:val="20"/>
                <w:szCs w:val="24"/>
              </w:rPr>
              <w:t xml:space="preserve">. (numeral </w:t>
            </w:r>
            <w:r w:rsidR="0024408A" w:rsidRPr="0024408A">
              <w:rPr>
                <w:rFonts w:ascii="Cambria" w:hAnsi="Cambria" w:cs="Calibri"/>
                <w:sz w:val="20"/>
                <w:szCs w:val="24"/>
              </w:rPr>
              <w:t>6.1.3</w:t>
            </w:r>
            <w:r w:rsidR="0024408A">
              <w:rPr>
                <w:rFonts w:ascii="Cambria" w:hAnsi="Cambria" w:cs="Calibri"/>
                <w:sz w:val="20"/>
                <w:szCs w:val="24"/>
              </w:rPr>
              <w:t>)</w:t>
            </w:r>
          </w:p>
        </w:tc>
      </w:tr>
      <w:tr w:rsidR="00AA5ECD" w:rsidRPr="00D35BA9" w14:paraId="1EFA41A3" w14:textId="77777777" w:rsidTr="004E75A0">
        <w:trPr>
          <w:trHeight w:val="1825"/>
        </w:trPr>
        <w:tc>
          <w:tcPr>
            <w:tcW w:w="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24EAF" w14:textId="3B3C0961" w:rsidR="00AA5ECD" w:rsidRPr="00D35BA9" w:rsidRDefault="0024408A" w:rsidP="004E75A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es-CO"/>
              </w:rPr>
              <w:t>4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7D6A17" w14:textId="77777777" w:rsidR="00812CAB" w:rsidRPr="00812CAB" w:rsidRDefault="00812CAB" w:rsidP="00812CAB">
            <w:pPr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</w:pPr>
            <w:r w:rsidRPr="00812CAB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>Decreto 1072/2015</w:t>
            </w:r>
          </w:p>
          <w:p w14:paraId="50616D29" w14:textId="24D1C45B" w:rsidR="00AA5ECD" w:rsidRPr="005E3896" w:rsidRDefault="00812CAB" w:rsidP="00812CAB">
            <w:pPr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</w:pPr>
            <w:r w:rsidRPr="00812CAB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>Artículo. 2.2.4.6.31</w:t>
            </w:r>
            <w:r w:rsidR="00992F4E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 xml:space="preserve">. </w:t>
            </w:r>
            <w:r w:rsidR="00992F4E" w:rsidRPr="00992F4E">
              <w:rPr>
                <w:rFonts w:ascii="Cambria" w:eastAsia="Times New Roman" w:hAnsi="Cambria" w:cs="Calibri"/>
                <w:color w:val="000000"/>
                <w:sz w:val="20"/>
                <w:szCs w:val="24"/>
                <w:lang w:eastAsia="es-CO"/>
              </w:rPr>
              <w:t>La Alta Dirección revisa una vez al año el Sistema de Gestión de Seguridad y Salud en el Trabajo; sus resultados son comunicados al Comité Paritario de Seguridad y Salud en el Trabajo o al Vigía de Seguridad y Salud en el Trabajo y al responsable del Sistema de Gestión de Seguridad y Salud en el Trabajo.</w:t>
            </w:r>
          </w:p>
        </w:tc>
        <w:tc>
          <w:tcPr>
            <w:tcW w:w="62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4A592B7" w14:textId="1327C2D5" w:rsidR="00AA5ECD" w:rsidRPr="005E3896" w:rsidRDefault="00992F4E" w:rsidP="004E75A0">
            <w:pPr>
              <w:spacing w:after="0" w:line="240" w:lineRule="auto"/>
              <w:jc w:val="both"/>
              <w:rPr>
                <w:rFonts w:ascii="Cambria" w:hAnsi="Cambria" w:cs="Calibri"/>
                <w:bCs/>
                <w:sz w:val="20"/>
                <w:szCs w:val="24"/>
              </w:rPr>
            </w:pPr>
            <w:r>
              <w:rPr>
                <w:rFonts w:ascii="Cambria" w:hAnsi="Cambria" w:cs="Arial"/>
                <w:color w:val="000000"/>
                <w:sz w:val="20"/>
                <w:szCs w:val="24"/>
                <w:lang w:eastAsia="es-CO"/>
              </w:rPr>
              <w:t xml:space="preserve">Al </w:t>
            </w:r>
            <w:r w:rsidRPr="00992F4E">
              <w:rPr>
                <w:rFonts w:ascii="Cambria" w:hAnsi="Cambria" w:cs="Arial"/>
                <w:color w:val="000000"/>
                <w:sz w:val="20"/>
                <w:szCs w:val="24"/>
                <w:lang w:eastAsia="es-CO"/>
              </w:rPr>
              <w:t>Solicitar el documento donde conste la revisión anual por la Alta Dirección, así como la comunicación de los resultados al Comité Paritario de Seguridad y Salud en el Trabajo o al Vigía de Seguridad y Salud en el Trabajo y al responsable del Sistema de Gestión de Seguridad y Salud en el Trabajo</w:t>
            </w:r>
            <w:r>
              <w:rPr>
                <w:rFonts w:ascii="Cambria" w:hAnsi="Cambria" w:cs="Arial"/>
                <w:color w:val="000000"/>
                <w:sz w:val="20"/>
                <w:szCs w:val="24"/>
                <w:lang w:eastAsia="es-CO"/>
              </w:rPr>
              <w:t xml:space="preserve"> no se encontró </w:t>
            </w:r>
            <w:r w:rsidRPr="0024408A">
              <w:rPr>
                <w:rFonts w:ascii="Cambria" w:hAnsi="Cambria" w:cs="Calibri"/>
                <w:sz w:val="20"/>
                <w:szCs w:val="24"/>
              </w:rPr>
              <w:t>ningún registro que evidencie esta actividad, por cual se configura el hallazgo.</w:t>
            </w:r>
            <w:r w:rsidR="0024408A" w:rsidRPr="0024408A">
              <w:rPr>
                <w:rFonts w:ascii="Cambria" w:hAnsi="Cambria" w:cs="Calibri"/>
                <w:sz w:val="20"/>
                <w:szCs w:val="24"/>
              </w:rPr>
              <w:t xml:space="preserve"> (</w:t>
            </w:r>
            <w:r w:rsidR="00B46009" w:rsidRPr="0024408A">
              <w:rPr>
                <w:rFonts w:ascii="Cambria" w:hAnsi="Cambria" w:cs="Calibri"/>
                <w:sz w:val="20"/>
                <w:szCs w:val="24"/>
              </w:rPr>
              <w:t>numeral</w:t>
            </w:r>
            <w:r w:rsidR="0024408A" w:rsidRPr="0024408A">
              <w:rPr>
                <w:rFonts w:ascii="Cambria" w:hAnsi="Cambria" w:cs="Calibri"/>
                <w:sz w:val="20"/>
                <w:szCs w:val="24"/>
              </w:rPr>
              <w:t xml:space="preserve"> 6.1.4</w:t>
            </w:r>
          </w:p>
        </w:tc>
      </w:tr>
    </w:tbl>
    <w:p w14:paraId="01B4C4D0" w14:textId="61529C10" w:rsidR="00AA5ECD" w:rsidRDefault="00002BE9" w:rsidP="00002BE9">
      <w:pPr>
        <w:spacing w:line="240" w:lineRule="auto"/>
        <w:jc w:val="center"/>
        <w:rPr>
          <w:rFonts w:ascii="Cambria" w:hAnsi="Cambria"/>
          <w:bCs/>
          <w:sz w:val="24"/>
          <w:szCs w:val="24"/>
        </w:rPr>
      </w:pPr>
      <w:r w:rsidRPr="00A84479">
        <w:rPr>
          <w:rFonts w:ascii="Cambria" w:hAnsi="Cambria" w:cs="Arial"/>
          <w:b/>
          <w:sz w:val="18"/>
          <w:szCs w:val="18"/>
        </w:rPr>
        <w:t>Fuente: (</w:t>
      </w:r>
      <w:r>
        <w:rPr>
          <w:rFonts w:ascii="Cambria" w:hAnsi="Cambria" w:cs="Arial"/>
          <w:b/>
          <w:sz w:val="18"/>
          <w:szCs w:val="18"/>
        </w:rPr>
        <w:t>Auditor OACI - 2021</w:t>
      </w:r>
      <w:r w:rsidRPr="00A84479">
        <w:rPr>
          <w:rFonts w:ascii="Cambria" w:hAnsi="Cambria" w:cs="Arial"/>
          <w:b/>
          <w:sz w:val="18"/>
          <w:szCs w:val="18"/>
        </w:rPr>
        <w:t>)</w:t>
      </w:r>
    </w:p>
    <w:p w14:paraId="34D8F4BE" w14:textId="2B31F4F6" w:rsidR="00E4161A" w:rsidRPr="00E4161A" w:rsidRDefault="00E4161A" w:rsidP="00E4161A">
      <w:pPr>
        <w:jc w:val="both"/>
        <w:rPr>
          <w:rFonts w:ascii="Cambria" w:hAnsi="Cambria" w:cs="Arial"/>
          <w:b/>
          <w:bCs/>
          <w:sz w:val="24"/>
          <w:szCs w:val="24"/>
        </w:rPr>
      </w:pPr>
      <w:r>
        <w:rPr>
          <w:rFonts w:ascii="Cambria" w:hAnsi="Cambria" w:cs="Arial"/>
          <w:b/>
          <w:bCs/>
          <w:sz w:val="24"/>
          <w:szCs w:val="24"/>
        </w:rPr>
        <w:t xml:space="preserve">4. </w:t>
      </w:r>
      <w:r w:rsidRPr="00E4161A">
        <w:rPr>
          <w:rFonts w:ascii="Cambria" w:hAnsi="Cambria" w:cs="Arial"/>
          <w:b/>
          <w:bCs/>
          <w:sz w:val="24"/>
          <w:szCs w:val="24"/>
        </w:rPr>
        <w:t>INFORME FINAL</w:t>
      </w:r>
    </w:p>
    <w:p w14:paraId="0231FDE9" w14:textId="0ED2359A" w:rsidR="00E4161A" w:rsidRDefault="00E4161A" w:rsidP="00E4161A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Se surtió el procedimiento de elaboración del Informe Preliminar por parte del auditor designado, documento que, mediante correo electrónico del </w:t>
      </w:r>
      <w:r w:rsidR="009E4C7A">
        <w:rPr>
          <w:rFonts w:ascii="Cambria" w:hAnsi="Cambria" w:cs="Arial"/>
          <w:sz w:val="24"/>
          <w:szCs w:val="24"/>
        </w:rPr>
        <w:t>09</w:t>
      </w:r>
      <w:r>
        <w:rPr>
          <w:rFonts w:ascii="Cambria" w:hAnsi="Cambria" w:cs="Arial"/>
          <w:sz w:val="24"/>
          <w:szCs w:val="24"/>
        </w:rPr>
        <w:t xml:space="preserve"> de </w:t>
      </w:r>
      <w:r w:rsidR="009E4C7A">
        <w:rPr>
          <w:rFonts w:ascii="Cambria" w:hAnsi="Cambria" w:cs="Arial"/>
          <w:sz w:val="24"/>
          <w:szCs w:val="24"/>
        </w:rPr>
        <w:t>abril</w:t>
      </w:r>
      <w:r w:rsidR="009E4C7A">
        <w:rPr>
          <w:rFonts w:ascii="Cambria" w:hAnsi="Cambria" w:cs="Arial"/>
          <w:sz w:val="24"/>
          <w:szCs w:val="24"/>
        </w:rPr>
        <w:t xml:space="preserve"> </w:t>
      </w:r>
      <w:r>
        <w:rPr>
          <w:rFonts w:ascii="Cambria" w:hAnsi="Cambria" w:cs="Arial"/>
          <w:sz w:val="24"/>
          <w:szCs w:val="24"/>
        </w:rPr>
        <w:t>de 202</w:t>
      </w:r>
      <w:r w:rsidR="009E4C7A">
        <w:rPr>
          <w:rFonts w:ascii="Cambria" w:hAnsi="Cambria" w:cs="Arial"/>
          <w:sz w:val="24"/>
          <w:szCs w:val="24"/>
        </w:rPr>
        <w:t>1</w:t>
      </w:r>
      <w:r>
        <w:rPr>
          <w:rFonts w:ascii="Cambria" w:hAnsi="Cambria" w:cs="Arial"/>
          <w:sz w:val="24"/>
          <w:szCs w:val="24"/>
        </w:rPr>
        <w:t>, se remitió al responsable del proceso auditado, doctor Guillermo Eduardo Alfonso Gutiérrez</w:t>
      </w:r>
      <w:r w:rsidR="009E4C7A">
        <w:rPr>
          <w:rFonts w:ascii="Cambria" w:hAnsi="Cambria" w:cs="Arial"/>
          <w:sz w:val="24"/>
          <w:szCs w:val="24"/>
        </w:rPr>
        <w:t>,</w:t>
      </w:r>
      <w:r>
        <w:rPr>
          <w:rFonts w:ascii="Cambria" w:hAnsi="Cambria" w:cs="Arial"/>
          <w:sz w:val="24"/>
          <w:szCs w:val="24"/>
        </w:rPr>
        <w:t xml:space="preserve"> Coordinador del Subsistema de Seguridad y Salud en el Trabajo para su revisión y respuestas a los HALLAZGOS relacionados, si así lo consideraba.</w:t>
      </w:r>
    </w:p>
    <w:p w14:paraId="52E681CD" w14:textId="77777777" w:rsidR="00E4161A" w:rsidRDefault="00E4161A" w:rsidP="00E4161A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14:paraId="74303FFA" w14:textId="65EB6C71" w:rsidR="00E4161A" w:rsidRDefault="00E4161A" w:rsidP="00E4161A">
      <w:pPr>
        <w:pStyle w:val="Prrafodelista"/>
        <w:spacing w:after="0" w:line="240" w:lineRule="auto"/>
        <w:ind w:left="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Al no recibir ninguna clase de observación por parte de la Coordinación del SG-SST, dentro de los tiempos establecidos y de acuerdo con el procedimiento, se procede </w:t>
      </w:r>
      <w:proofErr w:type="gramStart"/>
      <w:r>
        <w:rPr>
          <w:rFonts w:ascii="Cambria" w:hAnsi="Cambria" w:cs="Arial"/>
          <w:sz w:val="24"/>
          <w:szCs w:val="24"/>
        </w:rPr>
        <w:t>a  ratificar</w:t>
      </w:r>
      <w:proofErr w:type="gramEnd"/>
      <w:r>
        <w:rPr>
          <w:rFonts w:ascii="Cambria" w:hAnsi="Cambria" w:cs="Arial"/>
          <w:sz w:val="24"/>
          <w:szCs w:val="24"/>
        </w:rPr>
        <w:t xml:space="preserve"> los</w:t>
      </w:r>
      <w:r w:rsidR="00913ED3">
        <w:rPr>
          <w:rFonts w:ascii="Cambria" w:hAnsi="Cambria" w:cs="Arial"/>
          <w:sz w:val="24"/>
          <w:szCs w:val="24"/>
        </w:rPr>
        <w:t xml:space="preserve"> </w:t>
      </w:r>
      <w:r w:rsidR="00913ED3" w:rsidRPr="00913ED3">
        <w:rPr>
          <w:rFonts w:ascii="Cambria" w:hAnsi="Cambria" w:cs="Arial"/>
          <w:b/>
          <w:bCs/>
          <w:sz w:val="24"/>
          <w:szCs w:val="24"/>
        </w:rPr>
        <w:t>cuatro (4)</w:t>
      </w:r>
      <w:r w:rsidRPr="00913ED3">
        <w:rPr>
          <w:rFonts w:ascii="Cambria" w:hAnsi="Cambria" w:cs="Arial"/>
          <w:b/>
          <w:bCs/>
          <w:sz w:val="24"/>
          <w:szCs w:val="24"/>
        </w:rPr>
        <w:t xml:space="preserve"> HALLAZGOS</w:t>
      </w:r>
      <w:r>
        <w:rPr>
          <w:rFonts w:ascii="Cambria" w:hAnsi="Cambria" w:cs="Arial"/>
          <w:sz w:val="24"/>
          <w:szCs w:val="24"/>
        </w:rPr>
        <w:t xml:space="preserve">  evidenciados  y se solicita diligenciar el Formato con Código GI-PR-001-FR-018: PLAN DE MEJORAMIENTO, aprobado por el SIGUD y presentarlo con las Acciones Correctivas y demás requisitos del mismo, tendientes a solucionar los Hallazgos presentados en el Informe:</w:t>
      </w:r>
    </w:p>
    <w:p w14:paraId="7A13512E" w14:textId="5D303DC5" w:rsidR="00E4161A" w:rsidRPr="00913ED3" w:rsidRDefault="00913ED3" w:rsidP="00913ED3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lastRenderedPageBreak/>
        <w:t xml:space="preserve">5. </w:t>
      </w:r>
      <w:r w:rsidR="00E4161A" w:rsidRPr="00913ED3">
        <w:rPr>
          <w:rFonts w:ascii="Cambria" w:hAnsi="Cambria" w:cs="Arial"/>
          <w:b/>
          <w:sz w:val="24"/>
          <w:szCs w:val="24"/>
        </w:rPr>
        <w:t>CONCLUSIONES:</w:t>
      </w:r>
    </w:p>
    <w:p w14:paraId="521E3930" w14:textId="77777777" w:rsidR="00E4161A" w:rsidRDefault="00E4161A" w:rsidP="00E4161A">
      <w:pPr>
        <w:pStyle w:val="Prrafodelista"/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</w:p>
    <w:p w14:paraId="6C84BA6E" w14:textId="61C59503" w:rsidR="00E4161A" w:rsidRDefault="00E4161A" w:rsidP="00E4161A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Los </w:t>
      </w:r>
      <w:r w:rsidR="00913ED3">
        <w:rPr>
          <w:rFonts w:ascii="Cambria" w:hAnsi="Cambria" w:cs="Arial"/>
          <w:sz w:val="24"/>
          <w:szCs w:val="24"/>
        </w:rPr>
        <w:t>cuatro</w:t>
      </w:r>
      <w:r w:rsidR="00913ED3">
        <w:rPr>
          <w:rFonts w:ascii="Cambria" w:hAnsi="Cambria" w:cs="Arial"/>
          <w:sz w:val="24"/>
          <w:szCs w:val="24"/>
        </w:rPr>
        <w:t xml:space="preserve"> </w:t>
      </w:r>
      <w:r>
        <w:rPr>
          <w:rFonts w:ascii="Cambria" w:hAnsi="Cambria" w:cs="Arial"/>
          <w:sz w:val="24"/>
          <w:szCs w:val="24"/>
        </w:rPr>
        <w:t>(</w:t>
      </w:r>
      <w:r w:rsidR="00913ED3">
        <w:rPr>
          <w:rFonts w:ascii="Cambria" w:hAnsi="Cambria" w:cs="Arial"/>
          <w:sz w:val="24"/>
          <w:szCs w:val="24"/>
        </w:rPr>
        <w:t>4</w:t>
      </w:r>
      <w:r>
        <w:rPr>
          <w:rFonts w:ascii="Cambria" w:hAnsi="Cambria" w:cs="Arial"/>
          <w:sz w:val="24"/>
          <w:szCs w:val="24"/>
        </w:rPr>
        <w:t xml:space="preserve">) HALLAZGOS relacionados en el Informe, se originaron con la calificación de CERO (0), de acuerdo a  los </w:t>
      </w:r>
      <w:r>
        <w:rPr>
          <w:rFonts w:ascii="Cambria" w:hAnsi="Cambria" w:cs="Arial"/>
          <w:i/>
          <w:sz w:val="24"/>
          <w:szCs w:val="24"/>
        </w:rPr>
        <w:t>Ítems</w:t>
      </w:r>
      <w:r>
        <w:rPr>
          <w:rFonts w:ascii="Cambria" w:hAnsi="Cambria" w:cs="Arial"/>
          <w:sz w:val="24"/>
          <w:szCs w:val="24"/>
        </w:rPr>
        <w:t xml:space="preserve"> evaluados en el formulario determinado por la Resolución 0312 de 2019 del Ministerio de Trabajo.</w:t>
      </w:r>
    </w:p>
    <w:p w14:paraId="3AF0FF8E" w14:textId="77777777" w:rsidR="00E4161A" w:rsidRDefault="00E4161A" w:rsidP="00E4161A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14:paraId="4A88AC26" w14:textId="58F7CF94" w:rsidR="00E4161A" w:rsidRDefault="00E4161A" w:rsidP="00E4161A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Los recursos apropiados al SG–SST, para el funcionamiento del año </w:t>
      </w:r>
      <w:r w:rsidR="00913ED3">
        <w:rPr>
          <w:rFonts w:ascii="Cambria" w:hAnsi="Cambria" w:cs="Arial"/>
          <w:sz w:val="24"/>
          <w:szCs w:val="24"/>
        </w:rPr>
        <w:t>20</w:t>
      </w:r>
      <w:r w:rsidR="00913ED3">
        <w:rPr>
          <w:rFonts w:ascii="Cambria" w:hAnsi="Cambria" w:cs="Arial"/>
          <w:sz w:val="24"/>
          <w:szCs w:val="24"/>
        </w:rPr>
        <w:t>20</w:t>
      </w:r>
      <w:r>
        <w:rPr>
          <w:rFonts w:ascii="Cambria" w:hAnsi="Cambria" w:cs="Arial"/>
          <w:sz w:val="24"/>
          <w:szCs w:val="24"/>
        </w:rPr>
        <w:t xml:space="preserve">, fueron por un valor </w:t>
      </w:r>
      <w:r w:rsidR="00230ACC" w:rsidRPr="00230ACC">
        <w:rPr>
          <w:rFonts w:ascii="Cambria" w:hAnsi="Cambria" w:cs="Arial"/>
          <w:sz w:val="24"/>
          <w:szCs w:val="24"/>
        </w:rPr>
        <w:t>$ 357.075.000,00</w:t>
      </w:r>
      <w:r>
        <w:rPr>
          <w:rFonts w:ascii="Cambria" w:hAnsi="Cambria" w:cs="Arial"/>
          <w:sz w:val="24"/>
          <w:szCs w:val="24"/>
        </w:rPr>
        <w:t xml:space="preserve">, según la información suministrada. </w:t>
      </w:r>
    </w:p>
    <w:p w14:paraId="7841052B" w14:textId="77777777" w:rsidR="00E4161A" w:rsidRDefault="00E4161A" w:rsidP="00E4161A">
      <w:pPr>
        <w:pStyle w:val="Prrafodelista"/>
        <w:rPr>
          <w:rFonts w:ascii="Cambria" w:hAnsi="Cambria" w:cs="Arial"/>
          <w:sz w:val="24"/>
          <w:szCs w:val="24"/>
        </w:rPr>
      </w:pPr>
    </w:p>
    <w:p w14:paraId="71703AE1" w14:textId="2E8D3752" w:rsidR="00E4161A" w:rsidRDefault="00E4161A" w:rsidP="00E4161A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El porcentaje de recursos en el rubro de CPS del SG-SST con respecto a los recursos apropiados a la dependencia para la vigencia 2019, fue de un </w:t>
      </w:r>
      <w:r w:rsidR="00230ACC" w:rsidRPr="00230ACC">
        <w:rPr>
          <w:rFonts w:ascii="Cambria" w:hAnsi="Cambria" w:cs="Arial"/>
          <w:b/>
          <w:sz w:val="24"/>
          <w:szCs w:val="24"/>
        </w:rPr>
        <w:t>57.32%</w:t>
      </w:r>
    </w:p>
    <w:p w14:paraId="798FB81B" w14:textId="77777777" w:rsidR="00E4161A" w:rsidRDefault="00E4161A" w:rsidP="00E4161A">
      <w:pPr>
        <w:pStyle w:val="Prrafodelista"/>
        <w:rPr>
          <w:rFonts w:ascii="Cambria" w:hAnsi="Cambria" w:cs="Arial"/>
          <w:sz w:val="24"/>
          <w:szCs w:val="24"/>
        </w:rPr>
      </w:pPr>
    </w:p>
    <w:p w14:paraId="1996D314" w14:textId="3508A30C" w:rsidR="00E4161A" w:rsidRDefault="00E4161A" w:rsidP="00E4161A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La Alta Dirección y El COPASST deben programar el realizar una próxima auditoria en conjunto según recomendación planteada en la Resolución 0312 de 2019 del Ministerio de Trabajo.</w:t>
      </w:r>
      <w:r w:rsidR="00230ACC">
        <w:rPr>
          <w:rFonts w:ascii="Cambria" w:hAnsi="Cambria" w:cs="Arial"/>
          <w:sz w:val="24"/>
          <w:szCs w:val="24"/>
        </w:rPr>
        <w:t xml:space="preserve"> </w:t>
      </w:r>
    </w:p>
    <w:p w14:paraId="4A2C7610" w14:textId="77777777" w:rsidR="00E4161A" w:rsidRDefault="00E4161A" w:rsidP="00E4161A">
      <w:pPr>
        <w:pStyle w:val="Prrafodelista"/>
        <w:rPr>
          <w:rFonts w:ascii="Cambria" w:hAnsi="Cambria" w:cs="Arial"/>
          <w:sz w:val="24"/>
          <w:szCs w:val="24"/>
        </w:rPr>
      </w:pPr>
    </w:p>
    <w:p w14:paraId="26BA2ED0" w14:textId="4C9A0B9C" w:rsidR="00E4161A" w:rsidRDefault="00E4161A" w:rsidP="00E4161A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El Sistema de Archivo, elaboración de documentos y en general el sistema de Gestión Documental </w:t>
      </w:r>
      <w:r w:rsidR="00E831AD">
        <w:rPr>
          <w:rFonts w:ascii="Cambria" w:hAnsi="Cambria" w:cs="Arial"/>
          <w:sz w:val="24"/>
          <w:szCs w:val="24"/>
        </w:rPr>
        <w:t>evidencia mejoras</w:t>
      </w:r>
      <w:r w:rsidR="003672ED">
        <w:rPr>
          <w:rFonts w:ascii="Cambria" w:hAnsi="Cambria" w:cs="Arial"/>
          <w:sz w:val="24"/>
          <w:szCs w:val="24"/>
        </w:rPr>
        <w:t xml:space="preserve"> y avances</w:t>
      </w:r>
      <w:r w:rsidR="00E831AD">
        <w:rPr>
          <w:rFonts w:ascii="Cambria" w:hAnsi="Cambria" w:cs="Arial"/>
          <w:sz w:val="24"/>
          <w:szCs w:val="24"/>
        </w:rPr>
        <w:t xml:space="preserve"> en su consolidación dentro del Subsistema</w:t>
      </w:r>
      <w:r>
        <w:rPr>
          <w:rFonts w:ascii="Cambria" w:hAnsi="Cambria" w:cs="Arial"/>
          <w:sz w:val="24"/>
          <w:szCs w:val="24"/>
        </w:rPr>
        <w:t>.</w:t>
      </w:r>
    </w:p>
    <w:p w14:paraId="4FA2A3B9" w14:textId="77777777" w:rsidR="00E4161A" w:rsidRDefault="00E4161A" w:rsidP="00E4161A">
      <w:pPr>
        <w:pStyle w:val="Prrafodelista"/>
        <w:rPr>
          <w:rFonts w:ascii="Cambria" w:hAnsi="Cambria" w:cs="Arial"/>
          <w:sz w:val="24"/>
          <w:szCs w:val="24"/>
        </w:rPr>
      </w:pPr>
    </w:p>
    <w:p w14:paraId="2D6FD8F5" w14:textId="658E7366" w:rsidR="00E4161A" w:rsidRDefault="00E4161A" w:rsidP="00E4161A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La señalización de rutas de evacuación, identificación de riesgos y </w:t>
      </w:r>
      <w:r w:rsidR="00E831AD">
        <w:rPr>
          <w:rFonts w:ascii="Cambria" w:hAnsi="Cambria" w:cs="Arial"/>
          <w:sz w:val="24"/>
          <w:szCs w:val="24"/>
        </w:rPr>
        <w:t>peligros,</w:t>
      </w:r>
      <w:r>
        <w:rPr>
          <w:rFonts w:ascii="Cambria" w:hAnsi="Cambria" w:cs="Arial"/>
          <w:sz w:val="24"/>
          <w:szCs w:val="24"/>
        </w:rPr>
        <w:t xml:space="preserve"> así como la publicación de los planos que contienen la anterior información es obligatoria para  toda la Universidad y debe ser atendida con prontitud y conocimiento de la normatividad, ya que no se evidencian aun en las diferentes sedes.</w:t>
      </w:r>
    </w:p>
    <w:p w14:paraId="36E3064C" w14:textId="77777777" w:rsidR="00E4161A" w:rsidRDefault="00E4161A" w:rsidP="00E4161A">
      <w:pPr>
        <w:pStyle w:val="Prrafodelista"/>
        <w:rPr>
          <w:rFonts w:ascii="Cambria" w:hAnsi="Cambria" w:cs="Arial"/>
          <w:sz w:val="24"/>
          <w:szCs w:val="24"/>
        </w:rPr>
      </w:pPr>
    </w:p>
    <w:p w14:paraId="3E755C8A" w14:textId="77777777" w:rsidR="00E4161A" w:rsidRDefault="00E4161A" w:rsidP="00E4161A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OBSERVACIONES Y SUGERENCIAS</w:t>
      </w:r>
    </w:p>
    <w:p w14:paraId="376BE630" w14:textId="77777777" w:rsidR="00E4161A" w:rsidRDefault="00E4161A" w:rsidP="00E4161A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14:paraId="416A80ED" w14:textId="06352658" w:rsidR="00E4161A" w:rsidRDefault="00E4161A" w:rsidP="00E4161A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Al  hacer la verificación con el aplicativo de estándares mínimos contenidos en la Resolución 03212 de 2019 del Ministerio de Trabajo y producto de esta, se obtuvo un resultado de </w:t>
      </w:r>
      <w:r>
        <w:rPr>
          <w:rFonts w:ascii="Cambria" w:hAnsi="Cambria" w:cs="Arial"/>
          <w:b/>
          <w:sz w:val="24"/>
          <w:szCs w:val="24"/>
        </w:rPr>
        <w:t>9</w:t>
      </w:r>
      <w:r w:rsidR="00AB4C0C">
        <w:rPr>
          <w:rFonts w:ascii="Cambria" w:hAnsi="Cambria" w:cs="Arial"/>
          <w:b/>
          <w:sz w:val="24"/>
          <w:szCs w:val="24"/>
        </w:rPr>
        <w:t>4</w:t>
      </w:r>
      <w:r>
        <w:rPr>
          <w:rFonts w:ascii="Cambria" w:hAnsi="Cambria" w:cs="Arial"/>
          <w:b/>
          <w:sz w:val="24"/>
          <w:szCs w:val="24"/>
        </w:rPr>
        <w:t>.00%</w:t>
      </w:r>
      <w:r>
        <w:rPr>
          <w:rFonts w:ascii="Cambria" w:hAnsi="Cambria" w:cs="Arial"/>
          <w:sz w:val="24"/>
          <w:szCs w:val="24"/>
        </w:rPr>
        <w:t xml:space="preserve">, el cual ubica a la Universidad con una valoración </w:t>
      </w:r>
      <w:r>
        <w:rPr>
          <w:rFonts w:ascii="Cambria" w:hAnsi="Cambria" w:cs="Arial"/>
          <w:b/>
          <w:sz w:val="24"/>
          <w:szCs w:val="24"/>
        </w:rPr>
        <w:t>MODERADAMENTE ACEPTABLE</w:t>
      </w:r>
      <w:r>
        <w:rPr>
          <w:rFonts w:ascii="Cambria" w:hAnsi="Cambria" w:cs="Arial"/>
          <w:sz w:val="24"/>
          <w:szCs w:val="24"/>
        </w:rPr>
        <w:t xml:space="preserve"> en su grado de implementación del SG-SST y cercana a su completa implementación, lo que determina las siguientes acciones para poder lograr su completa adopción por parte de la entidad:</w:t>
      </w:r>
    </w:p>
    <w:p w14:paraId="2DE0D47F" w14:textId="77777777" w:rsidR="00E4161A" w:rsidRDefault="00E4161A" w:rsidP="00E4161A">
      <w:pPr>
        <w:pStyle w:val="Prrafodelista"/>
        <w:spacing w:after="0"/>
        <w:rPr>
          <w:rFonts w:ascii="Cambria" w:hAnsi="Cambria" w:cs="Arial"/>
          <w:sz w:val="24"/>
          <w:szCs w:val="24"/>
        </w:rPr>
      </w:pPr>
    </w:p>
    <w:p w14:paraId="2544E228" w14:textId="77777777" w:rsidR="00E4161A" w:rsidRDefault="00E4161A" w:rsidP="00E4161A">
      <w:pPr>
        <w:pStyle w:val="Prrafodelista"/>
        <w:numPr>
          <w:ilvl w:val="0"/>
          <w:numId w:val="30"/>
        </w:numPr>
        <w:spacing w:after="0"/>
        <w:jc w:val="both"/>
        <w:rPr>
          <w:rFonts w:ascii="Cambria" w:hAnsi="Cambria" w:cs="Arial"/>
          <w:i/>
          <w:sz w:val="24"/>
          <w:szCs w:val="24"/>
        </w:rPr>
      </w:pPr>
      <w:r>
        <w:rPr>
          <w:rFonts w:ascii="Cambria" w:hAnsi="Cambria" w:cs="Arial"/>
          <w:i/>
          <w:sz w:val="24"/>
          <w:szCs w:val="24"/>
        </w:rPr>
        <w:lastRenderedPageBreak/>
        <w:t>“Realizar y tener a disposición del Ministerio del Trabajo un Plan de Mejoramiento.”</w:t>
      </w:r>
    </w:p>
    <w:p w14:paraId="5EA4E016" w14:textId="77777777" w:rsidR="00E4161A" w:rsidRDefault="00E4161A" w:rsidP="00E4161A">
      <w:pPr>
        <w:pStyle w:val="Prrafodelista"/>
        <w:spacing w:after="0"/>
        <w:ind w:left="0"/>
        <w:jc w:val="both"/>
        <w:rPr>
          <w:rFonts w:ascii="Cambria" w:hAnsi="Cambria" w:cs="Arial"/>
          <w:i/>
          <w:sz w:val="24"/>
          <w:szCs w:val="24"/>
        </w:rPr>
      </w:pPr>
    </w:p>
    <w:p w14:paraId="763597BC" w14:textId="77777777" w:rsidR="00E4161A" w:rsidRDefault="00E4161A" w:rsidP="00E4161A">
      <w:pPr>
        <w:pStyle w:val="Prrafodelista"/>
        <w:numPr>
          <w:ilvl w:val="0"/>
          <w:numId w:val="30"/>
        </w:numPr>
        <w:spacing w:after="0"/>
        <w:jc w:val="both"/>
        <w:rPr>
          <w:rFonts w:ascii="Cambria" w:hAnsi="Cambria" w:cs="Arial"/>
          <w:i/>
          <w:sz w:val="24"/>
          <w:szCs w:val="24"/>
        </w:rPr>
      </w:pPr>
      <w:r>
        <w:rPr>
          <w:rFonts w:ascii="Cambria" w:hAnsi="Cambria" w:cs="Arial"/>
          <w:i/>
          <w:sz w:val="24"/>
          <w:szCs w:val="24"/>
        </w:rPr>
        <w:t>“Enviar a la Administradora de Riesgos Laborales un reporte de avances del mismo en el término máximo de seis (6) meses después de realizada la autoevaluación de Estándares Mínimos.”</w:t>
      </w:r>
    </w:p>
    <w:p w14:paraId="010B0F25" w14:textId="77777777" w:rsidR="00E4161A" w:rsidRDefault="00E4161A" w:rsidP="00E4161A">
      <w:pPr>
        <w:pStyle w:val="Prrafodelista"/>
        <w:spacing w:after="0" w:line="240" w:lineRule="auto"/>
        <w:ind w:left="0"/>
        <w:jc w:val="both"/>
        <w:rPr>
          <w:rFonts w:ascii="Cambria" w:hAnsi="Cambria" w:cs="Arial"/>
          <w:i/>
          <w:sz w:val="24"/>
          <w:szCs w:val="24"/>
        </w:rPr>
      </w:pPr>
    </w:p>
    <w:p w14:paraId="2050BE0F" w14:textId="77777777" w:rsidR="00E4161A" w:rsidRDefault="00E4161A" w:rsidP="00E4161A">
      <w:pPr>
        <w:pStyle w:val="Prrafodelista"/>
        <w:numPr>
          <w:ilvl w:val="0"/>
          <w:numId w:val="30"/>
        </w:numPr>
        <w:spacing w:after="0"/>
        <w:jc w:val="both"/>
        <w:rPr>
          <w:rFonts w:ascii="Cambria" w:hAnsi="Cambria" w:cs="Arial"/>
          <w:i/>
          <w:sz w:val="24"/>
          <w:szCs w:val="24"/>
        </w:rPr>
      </w:pPr>
      <w:r>
        <w:rPr>
          <w:rFonts w:ascii="Cambria" w:hAnsi="Cambria" w:cs="Arial"/>
          <w:i/>
          <w:sz w:val="24"/>
          <w:szCs w:val="24"/>
        </w:rPr>
        <w:t>“Plan de visita por parte del Ministerio del Trabajo.”</w:t>
      </w:r>
    </w:p>
    <w:p w14:paraId="54980118" w14:textId="77777777" w:rsidR="00E4161A" w:rsidRDefault="00E4161A" w:rsidP="00E4161A">
      <w:pPr>
        <w:pStyle w:val="Prrafodelista"/>
        <w:jc w:val="both"/>
        <w:rPr>
          <w:rFonts w:ascii="Cambria" w:hAnsi="Cambria" w:cs="Arial"/>
          <w:i/>
          <w:sz w:val="24"/>
          <w:szCs w:val="24"/>
        </w:rPr>
      </w:pPr>
    </w:p>
    <w:p w14:paraId="666ECB2C" w14:textId="77777777" w:rsidR="00E4161A" w:rsidRDefault="00E4161A" w:rsidP="00E4161A">
      <w:pPr>
        <w:pStyle w:val="Prrafodelista"/>
        <w:numPr>
          <w:ilvl w:val="0"/>
          <w:numId w:val="30"/>
        </w:numPr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Elaborar el Plan de Mejoramiento que contenga las acciones de mejoramiento correspondientes a cada uno de los hallazgos descritos en el informe y enviarlo a la Oficina Asesora de Control Interno, </w:t>
      </w:r>
      <w:r w:rsidRPr="00E831AD">
        <w:rPr>
          <w:rFonts w:ascii="Cambria" w:hAnsi="Cambria" w:cs="Arial"/>
          <w:b/>
          <w:bCs/>
          <w:sz w:val="24"/>
          <w:szCs w:val="24"/>
        </w:rPr>
        <w:t>dentro de los 10 días hábiles siguientes al</w:t>
      </w:r>
      <w:r>
        <w:rPr>
          <w:rFonts w:ascii="Cambria" w:hAnsi="Cambria" w:cs="Arial"/>
          <w:sz w:val="24"/>
          <w:szCs w:val="24"/>
        </w:rPr>
        <w:t xml:space="preserve"> recibo del informe final de Auditoria.</w:t>
      </w:r>
    </w:p>
    <w:p w14:paraId="43754A39" w14:textId="77777777" w:rsidR="00E4161A" w:rsidRDefault="00E4161A" w:rsidP="00E4161A">
      <w:pPr>
        <w:spacing w:after="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Como otras recomendaciones producto de la auditoría realizada se pueden enunciar las siguientes:</w:t>
      </w:r>
    </w:p>
    <w:p w14:paraId="05AD547D" w14:textId="77777777" w:rsidR="00E4161A" w:rsidRDefault="00E4161A" w:rsidP="00E4161A">
      <w:pPr>
        <w:pStyle w:val="Prrafodelista"/>
        <w:spacing w:after="0"/>
        <w:rPr>
          <w:rFonts w:ascii="Cambria" w:hAnsi="Cambria" w:cs="Arial"/>
          <w:sz w:val="24"/>
          <w:szCs w:val="24"/>
        </w:rPr>
      </w:pPr>
    </w:p>
    <w:p w14:paraId="658EE27A" w14:textId="03F65756" w:rsidR="00E4161A" w:rsidRDefault="00E4161A" w:rsidP="00E4161A">
      <w:pPr>
        <w:pStyle w:val="Prrafodelista"/>
        <w:numPr>
          <w:ilvl w:val="0"/>
          <w:numId w:val="31"/>
        </w:numPr>
        <w:spacing w:after="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El Rector (o la Alta Dirección) al ser el </w:t>
      </w:r>
      <w:r w:rsidR="00E831AD">
        <w:rPr>
          <w:rFonts w:ascii="Cambria" w:hAnsi="Cambria" w:cs="Arial"/>
          <w:sz w:val="24"/>
          <w:szCs w:val="24"/>
        </w:rPr>
        <w:t>representante del</w:t>
      </w:r>
      <w:r>
        <w:rPr>
          <w:rFonts w:ascii="Cambria" w:hAnsi="Cambria" w:cs="Arial"/>
          <w:sz w:val="24"/>
          <w:szCs w:val="24"/>
        </w:rPr>
        <w:t xml:space="preserve"> SG- SST, es el que debe asumir un rol de compromiso más efectivo para lograr la correcta implementación y puesta en marcha del Sistema de Gestión de Seguridad y Salud en el Trabajo en la Universidad  y así poder cumplir con los </w:t>
      </w:r>
      <w:r>
        <w:rPr>
          <w:rFonts w:ascii="Cambria" w:hAnsi="Cambria" w:cs="Arial"/>
          <w:b/>
          <w:i/>
          <w:sz w:val="24"/>
          <w:szCs w:val="24"/>
        </w:rPr>
        <w:t>principios</w:t>
      </w:r>
      <w:r>
        <w:rPr>
          <w:rFonts w:ascii="Cambria" w:hAnsi="Cambria" w:cs="Arial"/>
          <w:sz w:val="24"/>
          <w:szCs w:val="24"/>
        </w:rPr>
        <w:t xml:space="preserve"> contenidos en la Resolución de Rectoría 453 de 2017, que en su artículo 1 dice:</w:t>
      </w:r>
    </w:p>
    <w:p w14:paraId="35933C76" w14:textId="77777777" w:rsidR="00E4161A" w:rsidRDefault="00E4161A" w:rsidP="00E4161A">
      <w:pPr>
        <w:pStyle w:val="Prrafodelista"/>
        <w:spacing w:after="0"/>
        <w:ind w:left="0"/>
        <w:rPr>
          <w:rFonts w:ascii="Cambria" w:hAnsi="Cambria" w:cs="Arial"/>
          <w:sz w:val="24"/>
          <w:szCs w:val="24"/>
        </w:rPr>
      </w:pPr>
    </w:p>
    <w:p w14:paraId="6C83420C" w14:textId="77777777" w:rsidR="00E4161A" w:rsidRDefault="00E4161A" w:rsidP="00E4161A">
      <w:pPr>
        <w:pStyle w:val="Prrafodelista"/>
        <w:numPr>
          <w:ilvl w:val="0"/>
          <w:numId w:val="32"/>
        </w:numPr>
        <w:spacing w:after="0"/>
        <w:jc w:val="both"/>
        <w:rPr>
          <w:rFonts w:ascii="Cambria" w:hAnsi="Cambria" w:cs="Arial"/>
          <w:i/>
          <w:sz w:val="24"/>
          <w:szCs w:val="24"/>
        </w:rPr>
      </w:pPr>
      <w:r>
        <w:rPr>
          <w:rFonts w:ascii="Cambria" w:hAnsi="Cambria" w:cs="Arial"/>
          <w:i/>
          <w:sz w:val="24"/>
          <w:szCs w:val="24"/>
        </w:rPr>
        <w:t>“Respetar los pilares básicos de la Salud y Seguridad en el Trabajo, para lo cual se compromete a Identificar los peligros, evaluar los riesgos y establecer los respectivos controles.”</w:t>
      </w:r>
    </w:p>
    <w:p w14:paraId="0289B5A2" w14:textId="77777777" w:rsidR="00E4161A" w:rsidRDefault="00E4161A" w:rsidP="00E4161A">
      <w:pPr>
        <w:pStyle w:val="Prrafodelista"/>
        <w:numPr>
          <w:ilvl w:val="0"/>
          <w:numId w:val="32"/>
        </w:numPr>
        <w:spacing w:after="0"/>
        <w:jc w:val="both"/>
        <w:rPr>
          <w:rFonts w:ascii="Cambria" w:hAnsi="Cambria" w:cs="Arial"/>
          <w:i/>
          <w:sz w:val="24"/>
          <w:szCs w:val="24"/>
        </w:rPr>
      </w:pPr>
      <w:r>
        <w:rPr>
          <w:rFonts w:ascii="Cambria" w:hAnsi="Cambria" w:cs="Arial"/>
          <w:i/>
          <w:sz w:val="24"/>
          <w:szCs w:val="24"/>
        </w:rPr>
        <w:t>“Proteger y garantizar la prevalencia de la seguridad y la salud de todos los servidores, contratistas, estudiantes y personas que presten servicios a la institución en cualquiera de sus sedes.”</w:t>
      </w:r>
    </w:p>
    <w:p w14:paraId="7809B149" w14:textId="77777777" w:rsidR="00E4161A" w:rsidRDefault="00E4161A" w:rsidP="00E4161A">
      <w:pPr>
        <w:pStyle w:val="Prrafodelista"/>
        <w:numPr>
          <w:ilvl w:val="0"/>
          <w:numId w:val="32"/>
        </w:numPr>
        <w:spacing w:after="0"/>
        <w:jc w:val="both"/>
        <w:rPr>
          <w:rFonts w:ascii="Cambria" w:hAnsi="Cambria" w:cs="Arial"/>
          <w:i/>
          <w:sz w:val="24"/>
          <w:szCs w:val="24"/>
        </w:rPr>
      </w:pPr>
      <w:r>
        <w:rPr>
          <w:rFonts w:ascii="Cambria" w:hAnsi="Cambria" w:cs="Arial"/>
          <w:i/>
          <w:sz w:val="24"/>
          <w:szCs w:val="24"/>
        </w:rPr>
        <w:t>“Cumplir con la normatividad nacional vigente aplicable y otros requisitos que haya en la Institución en materia de Riesgos Laborales.”</w:t>
      </w:r>
    </w:p>
    <w:p w14:paraId="26E32885" w14:textId="77777777" w:rsidR="00E4161A" w:rsidRDefault="00E4161A" w:rsidP="00E4161A">
      <w:pPr>
        <w:pStyle w:val="Prrafodelista"/>
        <w:numPr>
          <w:ilvl w:val="0"/>
          <w:numId w:val="32"/>
        </w:numPr>
        <w:spacing w:after="0"/>
        <w:jc w:val="both"/>
        <w:rPr>
          <w:rFonts w:ascii="Cambria" w:hAnsi="Cambria" w:cs="Arial"/>
          <w:i/>
          <w:sz w:val="24"/>
          <w:szCs w:val="24"/>
        </w:rPr>
      </w:pPr>
      <w:r>
        <w:rPr>
          <w:rFonts w:ascii="Cambria" w:hAnsi="Cambria" w:cs="Arial"/>
          <w:i/>
          <w:sz w:val="24"/>
          <w:szCs w:val="24"/>
        </w:rPr>
        <w:lastRenderedPageBreak/>
        <w:t>“Favorecer la participación de todos los trabajadores en la prevención y promoción de la seguridad y la salud en el trabajo, para aumentar los estándares de seguridad.”</w:t>
      </w:r>
    </w:p>
    <w:p w14:paraId="73964F8E" w14:textId="77777777" w:rsidR="00E4161A" w:rsidRDefault="00E4161A" w:rsidP="00E4161A">
      <w:pPr>
        <w:spacing w:after="0"/>
        <w:jc w:val="both"/>
        <w:rPr>
          <w:rFonts w:ascii="Cambria" w:hAnsi="Cambria" w:cs="Arial"/>
          <w:i/>
          <w:sz w:val="24"/>
          <w:szCs w:val="24"/>
        </w:rPr>
      </w:pPr>
    </w:p>
    <w:p w14:paraId="6876E13C" w14:textId="77777777" w:rsidR="00E4161A" w:rsidRDefault="00E4161A" w:rsidP="00E4161A">
      <w:pPr>
        <w:pStyle w:val="Prrafodelista"/>
        <w:spacing w:after="0" w:line="240" w:lineRule="auto"/>
        <w:ind w:left="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Atentamente, </w:t>
      </w:r>
    </w:p>
    <w:p w14:paraId="5CF7C78D" w14:textId="77777777" w:rsidR="00AA5ECD" w:rsidRDefault="00AA5ECD" w:rsidP="00AA5ECD">
      <w:pPr>
        <w:spacing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8AF5E7D" w14:textId="77777777" w:rsidR="00AA5ECD" w:rsidRPr="00D35BA9" w:rsidRDefault="00AA5ECD" w:rsidP="00AA5ECD">
      <w:pPr>
        <w:spacing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4624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2655"/>
        <w:gridCol w:w="4115"/>
      </w:tblGrid>
      <w:tr w:rsidR="00BB6B22" w:rsidRPr="00D35BA9" w14:paraId="177213ED" w14:textId="77777777" w:rsidTr="0024408A">
        <w:trPr>
          <w:trHeight w:val="219"/>
          <w:jc w:val="center"/>
        </w:trPr>
        <w:tc>
          <w:tcPr>
            <w:tcW w:w="8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6AC8BB52" w14:textId="77777777" w:rsidR="00AA5ECD" w:rsidRPr="00BB6B22" w:rsidRDefault="00AA5ECD" w:rsidP="004E75A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bookmarkStart w:id="9" w:name="_Hlk69812830"/>
            <w:r w:rsidRPr="00BB6B22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  <w:lang w:eastAsia="es-CO"/>
              </w:rPr>
              <w:t xml:space="preserve">Representante Alta Dirección </w:t>
            </w:r>
          </w:p>
        </w:tc>
        <w:tc>
          <w:tcPr>
            <w:tcW w:w="16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31C737CB" w14:textId="77777777" w:rsidR="00AA5ECD" w:rsidRPr="00BB6B22" w:rsidRDefault="00AA5ECD" w:rsidP="004E75A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BB6B22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  <w:lang w:eastAsia="es-CO"/>
              </w:rPr>
              <w:t xml:space="preserve">Jefe Oficina Asesora de Control Interno </w:t>
            </w:r>
          </w:p>
        </w:tc>
        <w:tc>
          <w:tcPr>
            <w:tcW w:w="2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42B43C17" w14:textId="392FFB73" w:rsidR="00AA5ECD" w:rsidRPr="00BB6B22" w:rsidRDefault="00AA5ECD" w:rsidP="004E75A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BB6B22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  <w:lang w:eastAsia="es-CO"/>
              </w:rPr>
              <w:t>Auditor Responsable</w:t>
            </w:r>
          </w:p>
        </w:tc>
      </w:tr>
      <w:tr w:rsidR="00AA5ECD" w:rsidRPr="00D35BA9" w14:paraId="1A448617" w14:textId="77777777" w:rsidTr="0024408A">
        <w:trPr>
          <w:trHeight w:val="490"/>
          <w:jc w:val="center"/>
        </w:trPr>
        <w:tc>
          <w:tcPr>
            <w:tcW w:w="8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C48A33" w14:textId="77777777" w:rsidR="0024408A" w:rsidRDefault="0024408A" w:rsidP="0024408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Cs/>
                <w:color w:val="000000"/>
                <w:sz w:val="18"/>
                <w:szCs w:val="18"/>
                <w:lang w:eastAsia="es-CO"/>
              </w:rPr>
            </w:pPr>
          </w:p>
          <w:p w14:paraId="78C80AED" w14:textId="77777777" w:rsidR="0024408A" w:rsidRDefault="0024408A" w:rsidP="0024408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Cs/>
                <w:color w:val="000000"/>
                <w:sz w:val="18"/>
                <w:szCs w:val="18"/>
                <w:lang w:eastAsia="es-CO"/>
              </w:rPr>
            </w:pPr>
          </w:p>
          <w:p w14:paraId="0E732F36" w14:textId="11DD7B18" w:rsidR="00AA5ECD" w:rsidRPr="00BB6B22" w:rsidRDefault="00AA5ECD" w:rsidP="0024408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Cs/>
                <w:color w:val="000000"/>
                <w:sz w:val="18"/>
                <w:szCs w:val="18"/>
                <w:lang w:eastAsia="es-CO"/>
              </w:rPr>
            </w:pPr>
            <w:r w:rsidRPr="00BB6B22">
              <w:rPr>
                <w:rFonts w:ascii="Cambria" w:eastAsia="Times New Roman" w:hAnsi="Cambria" w:cs="Calibri"/>
                <w:bCs/>
                <w:color w:val="000000"/>
                <w:sz w:val="18"/>
                <w:szCs w:val="18"/>
                <w:lang w:eastAsia="es-CO"/>
              </w:rPr>
              <w:t>N.A.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E6E25C" w14:textId="77777777" w:rsidR="00AA5ECD" w:rsidRPr="00BB6B22" w:rsidRDefault="00AA5ECD" w:rsidP="0024408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CO"/>
              </w:rPr>
            </w:pPr>
          </w:p>
          <w:p w14:paraId="7837DB1A" w14:textId="61C58ABE" w:rsidR="0024408A" w:rsidRDefault="0024408A" w:rsidP="0024408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  <w:p w14:paraId="7B86E904" w14:textId="3BF6701D" w:rsidR="00AA5ECD" w:rsidRPr="00BB6B22" w:rsidRDefault="00AA5ECD" w:rsidP="0024408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BB6B22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  <w:lang w:eastAsia="es-CO"/>
              </w:rPr>
              <w:t>Nohora Adriana Botero Pinilla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5D8E2C" w14:textId="1E9161FC" w:rsidR="0024408A" w:rsidRDefault="0024408A" w:rsidP="0024408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CO"/>
              </w:rPr>
            </w:pPr>
            <w:r w:rsidRPr="00BB6B22">
              <w:rPr>
                <w:rFonts w:ascii="Cambria" w:eastAsia="Times New Roman" w:hAnsi="Cambria" w:cs="Calibri"/>
                <w:noProof/>
                <w:color w:val="000000"/>
                <w:sz w:val="18"/>
                <w:szCs w:val="18"/>
                <w:lang w:eastAsia="es-CO"/>
              </w:rPr>
              <w:drawing>
                <wp:anchor distT="0" distB="0" distL="114300" distR="114300" simplePos="0" relativeHeight="251661824" behindDoc="0" locked="0" layoutInCell="1" allowOverlap="1" wp14:anchorId="078DF52F" wp14:editId="6BA1FDB8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83820</wp:posOffset>
                  </wp:positionV>
                  <wp:extent cx="899160" cy="161925"/>
                  <wp:effectExtent l="0" t="0" r="0" b="952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DA2C02" w14:textId="623499CA" w:rsidR="0024408A" w:rsidRDefault="0024408A" w:rsidP="0024408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CO"/>
              </w:rPr>
            </w:pPr>
          </w:p>
          <w:p w14:paraId="60FB0D92" w14:textId="43812234" w:rsidR="00AA5ECD" w:rsidRPr="00BB6B22" w:rsidRDefault="00AA5ECD" w:rsidP="0024408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CO"/>
              </w:rPr>
            </w:pPr>
            <w:r w:rsidRPr="00BB6B2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CO"/>
              </w:rPr>
              <w:t>Jorge Eliécer Guzmán G</w:t>
            </w:r>
            <w:r w:rsidR="00992F4E" w:rsidRPr="00BB6B2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CO"/>
              </w:rPr>
              <w:t>onzález</w:t>
            </w:r>
          </w:p>
        </w:tc>
      </w:tr>
      <w:bookmarkEnd w:id="9"/>
    </w:tbl>
    <w:p w14:paraId="51D8DC72" w14:textId="4C0A107D" w:rsidR="00AA5ECD" w:rsidRPr="00D35BA9" w:rsidRDefault="00AA5ECD" w:rsidP="0024408A">
      <w:pPr>
        <w:pStyle w:val="Default"/>
        <w:jc w:val="center"/>
        <w:rPr>
          <w:rFonts w:ascii="Cambria" w:eastAsiaTheme="minorHAnsi" w:hAnsi="Cambria"/>
          <w:b/>
        </w:rPr>
      </w:pPr>
    </w:p>
    <w:p w14:paraId="0E041DB7" w14:textId="77777777" w:rsidR="00793B03" w:rsidRPr="00901E95" w:rsidRDefault="00793B03" w:rsidP="00793B03">
      <w:pPr>
        <w:pStyle w:val="Prrafodelista"/>
        <w:spacing w:after="0" w:line="240" w:lineRule="auto"/>
        <w:ind w:left="0"/>
        <w:contextualSpacing w:val="0"/>
        <w:jc w:val="both"/>
        <w:rPr>
          <w:rFonts w:ascii="Cambria" w:hAnsi="Cambria" w:cs="Arial"/>
          <w:sz w:val="24"/>
          <w:szCs w:val="24"/>
        </w:rPr>
      </w:pPr>
    </w:p>
    <w:p w14:paraId="2327BACD" w14:textId="77777777" w:rsidR="00F635D5" w:rsidRPr="00901E95" w:rsidRDefault="00F635D5" w:rsidP="00BB0538">
      <w:pPr>
        <w:pStyle w:val="Prrafodelista"/>
        <w:spacing w:after="0" w:line="240" w:lineRule="auto"/>
        <w:ind w:left="0"/>
        <w:contextualSpacing w:val="0"/>
        <w:jc w:val="both"/>
        <w:rPr>
          <w:rFonts w:ascii="Cambria" w:hAnsi="Cambria" w:cs="Arial"/>
          <w:sz w:val="24"/>
          <w:szCs w:val="24"/>
        </w:rPr>
      </w:pPr>
    </w:p>
    <w:p w14:paraId="46361C98" w14:textId="77777777" w:rsidR="00D10FA2" w:rsidRPr="00901E95" w:rsidRDefault="00D10FA2" w:rsidP="00BB0538">
      <w:pPr>
        <w:pStyle w:val="Prrafodelista"/>
        <w:spacing w:after="0" w:line="240" w:lineRule="auto"/>
        <w:ind w:left="0"/>
        <w:contextualSpacing w:val="0"/>
        <w:jc w:val="both"/>
        <w:rPr>
          <w:rFonts w:ascii="Cambria" w:hAnsi="Cambria" w:cs="Arial"/>
          <w:sz w:val="24"/>
          <w:szCs w:val="24"/>
        </w:rPr>
      </w:pPr>
    </w:p>
    <w:sectPr w:rsidR="00D10FA2" w:rsidRPr="00901E95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B645F" w14:textId="77777777" w:rsidR="00535FDF" w:rsidRDefault="00535FDF" w:rsidP="00485AEF">
      <w:pPr>
        <w:spacing w:after="0" w:line="240" w:lineRule="auto"/>
      </w:pPr>
      <w:r>
        <w:separator/>
      </w:r>
    </w:p>
  </w:endnote>
  <w:endnote w:type="continuationSeparator" w:id="0">
    <w:p w14:paraId="5B959141" w14:textId="77777777" w:rsidR="00535FDF" w:rsidRDefault="00535FDF" w:rsidP="00485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8D2B8" w14:textId="77777777" w:rsidR="00E4161A" w:rsidRDefault="00E4161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Pr="005B559C">
      <w:rPr>
        <w:noProof/>
        <w:lang w:val="es-ES"/>
      </w:rPr>
      <w:t>1</w:t>
    </w:r>
    <w:r>
      <w:fldChar w:fldCharType="end"/>
    </w:r>
  </w:p>
  <w:p w14:paraId="50289005" w14:textId="77777777" w:rsidR="00E4161A" w:rsidRDefault="00E4161A">
    <w:pPr>
      <w:pStyle w:val="Piedepgina"/>
    </w:pPr>
  </w:p>
  <w:p w14:paraId="27E86C9E" w14:textId="77777777" w:rsidR="00E4161A" w:rsidRDefault="00E4161A"/>
  <w:p w14:paraId="43BCD8C0" w14:textId="77777777" w:rsidR="00E4161A" w:rsidRDefault="00E416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EEC7D" w14:textId="77777777" w:rsidR="00535FDF" w:rsidRDefault="00535FDF" w:rsidP="00485AEF">
      <w:pPr>
        <w:spacing w:after="0" w:line="240" w:lineRule="auto"/>
      </w:pPr>
      <w:r>
        <w:separator/>
      </w:r>
    </w:p>
  </w:footnote>
  <w:footnote w:type="continuationSeparator" w:id="0">
    <w:p w14:paraId="0D43B18B" w14:textId="77777777" w:rsidR="00535FDF" w:rsidRDefault="00535FDF" w:rsidP="00485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AA4A4" w14:textId="77777777" w:rsidR="00E4161A" w:rsidRDefault="00E4161A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01"/>
      <w:gridCol w:w="3586"/>
      <w:gridCol w:w="2221"/>
      <w:gridCol w:w="1920"/>
    </w:tblGrid>
    <w:tr w:rsidR="00E4161A" w:rsidRPr="00B1715C" w14:paraId="189710A9" w14:textId="77777777" w:rsidTr="00B1715C">
      <w:tc>
        <w:tcPr>
          <w:tcW w:w="1101" w:type="dxa"/>
          <w:vMerge w:val="restart"/>
          <w:shd w:val="clear" w:color="auto" w:fill="auto"/>
          <w:vAlign w:val="center"/>
        </w:tcPr>
        <w:p w14:paraId="275AE279" w14:textId="77777777" w:rsidR="00E4161A" w:rsidRPr="00B1715C" w:rsidRDefault="00E4161A" w:rsidP="00B1715C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eastAsia="es-CO"/>
            </w:rPr>
            <w:drawing>
              <wp:inline distT="0" distB="0" distL="0" distR="0" wp14:anchorId="598F54B0" wp14:editId="6AB0BE99">
                <wp:extent cx="543560" cy="586740"/>
                <wp:effectExtent l="0" t="0" r="8890" b="3810"/>
                <wp:docPr id="2" name="Imagen 4" descr="Escudo UDFJC (3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Escudo UDFJC 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  <w:shd w:val="clear" w:color="auto" w:fill="auto"/>
          <w:vAlign w:val="center"/>
        </w:tcPr>
        <w:p w14:paraId="64AF0CF4" w14:textId="77777777" w:rsidR="00E4161A" w:rsidRPr="00B1715C" w:rsidRDefault="00E4161A" w:rsidP="00B1715C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BF768E">
            <w:rPr>
              <w:rFonts w:ascii="Arial" w:hAnsi="Arial" w:cs="Arial"/>
              <w:sz w:val="20"/>
              <w:szCs w:val="20"/>
            </w:rPr>
            <w:t>INF</w:t>
          </w:r>
          <w:r>
            <w:rPr>
              <w:rFonts w:ascii="Arial" w:hAnsi="Arial" w:cs="Arial"/>
              <w:sz w:val="20"/>
              <w:szCs w:val="20"/>
            </w:rPr>
            <w:t>ORME DE AUDITORÍA Y SEGUIMIENTO</w:t>
          </w:r>
        </w:p>
      </w:tc>
      <w:tc>
        <w:tcPr>
          <w:tcW w:w="2268" w:type="dxa"/>
          <w:shd w:val="clear" w:color="auto" w:fill="auto"/>
          <w:vAlign w:val="center"/>
        </w:tcPr>
        <w:p w14:paraId="2A90D40B" w14:textId="77777777" w:rsidR="00E4161A" w:rsidRPr="00B1715C" w:rsidRDefault="00E4161A" w:rsidP="00527595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B1715C">
            <w:rPr>
              <w:rFonts w:ascii="Arial" w:hAnsi="Arial" w:cs="Arial"/>
              <w:sz w:val="20"/>
              <w:szCs w:val="20"/>
            </w:rPr>
            <w:t>Código: EC-PR-001-FR-004</w:t>
          </w:r>
        </w:p>
      </w:tc>
      <w:tc>
        <w:tcPr>
          <w:tcW w:w="1924" w:type="dxa"/>
          <w:vMerge w:val="restart"/>
          <w:shd w:val="clear" w:color="auto" w:fill="auto"/>
          <w:vAlign w:val="center"/>
        </w:tcPr>
        <w:p w14:paraId="112376F3" w14:textId="77777777" w:rsidR="00E4161A" w:rsidRPr="00B1715C" w:rsidRDefault="00E4161A" w:rsidP="00B1715C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eastAsia="es-CO"/>
            </w:rPr>
            <w:drawing>
              <wp:inline distT="0" distB="0" distL="0" distR="0" wp14:anchorId="198CEB8B" wp14:editId="4E3505EB">
                <wp:extent cx="1035050" cy="276225"/>
                <wp:effectExtent l="0" t="0" r="0" b="9525"/>
                <wp:docPr id="3" name="Imagen 5" descr="SIG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SIGU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50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4161A" w:rsidRPr="00B1715C" w14:paraId="07A5AD95" w14:textId="77777777" w:rsidTr="00B1715C">
      <w:tc>
        <w:tcPr>
          <w:tcW w:w="1101" w:type="dxa"/>
          <w:vMerge/>
          <w:shd w:val="clear" w:color="auto" w:fill="auto"/>
          <w:vAlign w:val="center"/>
        </w:tcPr>
        <w:p w14:paraId="7666E8B3" w14:textId="77777777" w:rsidR="00E4161A" w:rsidRPr="00B1715C" w:rsidRDefault="00E4161A" w:rsidP="00B1715C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64FA1BE7" w14:textId="77777777" w:rsidR="00E4161A" w:rsidRPr="00B1715C" w:rsidRDefault="00E4161A" w:rsidP="00B1715C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B1715C">
            <w:rPr>
              <w:rFonts w:ascii="Arial" w:hAnsi="Arial" w:cs="Arial"/>
              <w:sz w:val="20"/>
              <w:szCs w:val="20"/>
            </w:rPr>
            <w:t>Macroproceso: Evaluación y Control</w:t>
          </w:r>
        </w:p>
      </w:tc>
      <w:tc>
        <w:tcPr>
          <w:tcW w:w="2268" w:type="dxa"/>
          <w:shd w:val="clear" w:color="auto" w:fill="auto"/>
          <w:vAlign w:val="center"/>
        </w:tcPr>
        <w:p w14:paraId="6A0D56F0" w14:textId="77777777" w:rsidR="00E4161A" w:rsidRPr="00B1715C" w:rsidRDefault="00E4161A" w:rsidP="00527595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B1715C">
            <w:rPr>
              <w:rFonts w:ascii="Arial" w:hAnsi="Arial" w:cs="Arial"/>
              <w:sz w:val="20"/>
              <w:szCs w:val="20"/>
            </w:rPr>
            <w:t>Versión: 02</w:t>
          </w:r>
        </w:p>
      </w:tc>
      <w:tc>
        <w:tcPr>
          <w:tcW w:w="1924" w:type="dxa"/>
          <w:vMerge/>
          <w:shd w:val="clear" w:color="auto" w:fill="auto"/>
          <w:vAlign w:val="center"/>
        </w:tcPr>
        <w:p w14:paraId="1CCD3637" w14:textId="77777777" w:rsidR="00E4161A" w:rsidRPr="00B1715C" w:rsidRDefault="00E4161A" w:rsidP="00B1715C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  <w:tr w:rsidR="00E4161A" w:rsidRPr="00B1715C" w14:paraId="5C5D2A99" w14:textId="77777777" w:rsidTr="00B1715C">
      <w:tc>
        <w:tcPr>
          <w:tcW w:w="1101" w:type="dxa"/>
          <w:vMerge/>
          <w:shd w:val="clear" w:color="auto" w:fill="auto"/>
          <w:vAlign w:val="center"/>
        </w:tcPr>
        <w:p w14:paraId="7A00D92F" w14:textId="77777777" w:rsidR="00E4161A" w:rsidRPr="00B1715C" w:rsidRDefault="00E4161A" w:rsidP="00B1715C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0D98D8C9" w14:textId="77777777" w:rsidR="00E4161A" w:rsidRPr="00B1715C" w:rsidRDefault="00E4161A" w:rsidP="00B1715C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B1715C">
            <w:rPr>
              <w:rFonts w:ascii="Arial" w:hAnsi="Arial" w:cs="Arial"/>
              <w:sz w:val="20"/>
              <w:szCs w:val="20"/>
            </w:rPr>
            <w:t>Proceso: Gestión de Evaluación y Control</w:t>
          </w:r>
        </w:p>
      </w:tc>
      <w:tc>
        <w:tcPr>
          <w:tcW w:w="2268" w:type="dxa"/>
          <w:shd w:val="clear" w:color="auto" w:fill="auto"/>
          <w:vAlign w:val="center"/>
        </w:tcPr>
        <w:p w14:paraId="3BC16279" w14:textId="77777777" w:rsidR="00E4161A" w:rsidRPr="00B1715C" w:rsidRDefault="00E4161A" w:rsidP="00527595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B1715C">
            <w:rPr>
              <w:rFonts w:ascii="Arial" w:hAnsi="Arial" w:cs="Arial"/>
              <w:sz w:val="20"/>
              <w:szCs w:val="20"/>
            </w:rPr>
            <w:t>Fecha de Aprobación: 20/11/2015</w:t>
          </w:r>
        </w:p>
      </w:tc>
      <w:tc>
        <w:tcPr>
          <w:tcW w:w="1924" w:type="dxa"/>
          <w:vMerge/>
          <w:shd w:val="clear" w:color="auto" w:fill="auto"/>
          <w:vAlign w:val="center"/>
        </w:tcPr>
        <w:p w14:paraId="04EB926E" w14:textId="77777777" w:rsidR="00E4161A" w:rsidRPr="00B1715C" w:rsidRDefault="00E4161A" w:rsidP="00B1715C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44735A1A" w14:textId="77777777" w:rsidR="00E4161A" w:rsidRDefault="00E4161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106FC"/>
    <w:multiLevelType w:val="hybridMultilevel"/>
    <w:tmpl w:val="1F12678E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00485B"/>
    <w:multiLevelType w:val="hybridMultilevel"/>
    <w:tmpl w:val="29920D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826FA"/>
    <w:multiLevelType w:val="hybridMultilevel"/>
    <w:tmpl w:val="FB48B9F2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0117D"/>
    <w:multiLevelType w:val="hybridMultilevel"/>
    <w:tmpl w:val="FC201BAC"/>
    <w:lvl w:ilvl="0" w:tplc="240A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80F20F2"/>
    <w:multiLevelType w:val="multilevel"/>
    <w:tmpl w:val="32E4BF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A295E69"/>
    <w:multiLevelType w:val="hybridMultilevel"/>
    <w:tmpl w:val="37B6C24C"/>
    <w:lvl w:ilvl="0" w:tplc="24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1EB95511"/>
    <w:multiLevelType w:val="hybridMultilevel"/>
    <w:tmpl w:val="B0A4F4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F5AE8"/>
    <w:multiLevelType w:val="hybridMultilevel"/>
    <w:tmpl w:val="BE6813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D7EB3"/>
    <w:multiLevelType w:val="hybridMultilevel"/>
    <w:tmpl w:val="E0CC912A"/>
    <w:lvl w:ilvl="0" w:tplc="78CEE5C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D7AC5"/>
    <w:multiLevelType w:val="hybridMultilevel"/>
    <w:tmpl w:val="AD10AEDE"/>
    <w:lvl w:ilvl="0" w:tplc="2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D430E4"/>
    <w:multiLevelType w:val="hybridMultilevel"/>
    <w:tmpl w:val="75409844"/>
    <w:lvl w:ilvl="0" w:tplc="24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88C333A">
      <w:numFmt w:val="bullet"/>
      <w:lvlText w:val="•"/>
      <w:lvlJc w:val="left"/>
      <w:pPr>
        <w:ind w:left="1156" w:hanging="360"/>
      </w:pPr>
      <w:rPr>
        <w:rFonts w:ascii="Arial" w:eastAsia="Calibri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27E66319"/>
    <w:multiLevelType w:val="hybridMultilevel"/>
    <w:tmpl w:val="02EEB44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37CF2"/>
    <w:multiLevelType w:val="hybridMultilevel"/>
    <w:tmpl w:val="40F8E51C"/>
    <w:lvl w:ilvl="0" w:tplc="24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33D6676A"/>
    <w:multiLevelType w:val="hybridMultilevel"/>
    <w:tmpl w:val="1FF091E8"/>
    <w:lvl w:ilvl="0" w:tplc="240A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4" w15:restartNumberingAfterBreak="0">
    <w:nsid w:val="3C653027"/>
    <w:multiLevelType w:val="hybridMultilevel"/>
    <w:tmpl w:val="F6D4E4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A624A"/>
    <w:multiLevelType w:val="hybridMultilevel"/>
    <w:tmpl w:val="F528AE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A2D1B"/>
    <w:multiLevelType w:val="singleLevel"/>
    <w:tmpl w:val="2D1AAD62"/>
    <w:lvl w:ilvl="0">
      <w:start w:val="1"/>
      <w:numFmt w:val="low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7" w15:restartNumberingAfterBreak="0">
    <w:nsid w:val="502304AA"/>
    <w:multiLevelType w:val="multilevel"/>
    <w:tmpl w:val="43A2163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58FD3BAC"/>
    <w:multiLevelType w:val="hybridMultilevel"/>
    <w:tmpl w:val="D6307ED8"/>
    <w:lvl w:ilvl="0" w:tplc="24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59DC051B"/>
    <w:multiLevelType w:val="hybridMultilevel"/>
    <w:tmpl w:val="3CF6F8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D47DB8"/>
    <w:multiLevelType w:val="hybridMultilevel"/>
    <w:tmpl w:val="13CCDB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A3045"/>
    <w:multiLevelType w:val="multilevel"/>
    <w:tmpl w:val="82D23C1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0F141B7"/>
    <w:multiLevelType w:val="multilevel"/>
    <w:tmpl w:val="AC4EC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870521C"/>
    <w:multiLevelType w:val="hybridMultilevel"/>
    <w:tmpl w:val="A756F960"/>
    <w:lvl w:ilvl="0" w:tplc="088C333A">
      <w:numFmt w:val="bullet"/>
      <w:lvlText w:val="•"/>
      <w:lvlJc w:val="left"/>
      <w:pPr>
        <w:ind w:left="436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70443AED"/>
    <w:multiLevelType w:val="multilevel"/>
    <w:tmpl w:val="0D0C09C0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8" w:hanging="2160"/>
      </w:pPr>
      <w:rPr>
        <w:rFonts w:hint="default"/>
      </w:rPr>
    </w:lvl>
  </w:abstractNum>
  <w:abstractNum w:abstractNumId="25" w15:restartNumberingAfterBreak="0">
    <w:nsid w:val="70AD622B"/>
    <w:multiLevelType w:val="hybridMultilevel"/>
    <w:tmpl w:val="A768C5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225CD3"/>
    <w:multiLevelType w:val="hybridMultilevel"/>
    <w:tmpl w:val="37AADB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366660"/>
    <w:multiLevelType w:val="hybridMultilevel"/>
    <w:tmpl w:val="991EA4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20"/>
  </w:num>
  <w:num w:numId="4">
    <w:abstractNumId w:val="7"/>
  </w:num>
  <w:num w:numId="5">
    <w:abstractNumId w:val="8"/>
  </w:num>
  <w:num w:numId="6">
    <w:abstractNumId w:val="15"/>
  </w:num>
  <w:num w:numId="7">
    <w:abstractNumId w:val="26"/>
  </w:num>
  <w:num w:numId="8">
    <w:abstractNumId w:val="22"/>
  </w:num>
  <w:num w:numId="9">
    <w:abstractNumId w:val="17"/>
  </w:num>
  <w:num w:numId="10">
    <w:abstractNumId w:val="4"/>
  </w:num>
  <w:num w:numId="11">
    <w:abstractNumId w:val="24"/>
  </w:num>
  <w:num w:numId="12">
    <w:abstractNumId w:val="1"/>
  </w:num>
  <w:num w:numId="13">
    <w:abstractNumId w:val="25"/>
  </w:num>
  <w:num w:numId="14">
    <w:abstractNumId w:val="9"/>
  </w:num>
  <w:num w:numId="15">
    <w:abstractNumId w:val="11"/>
  </w:num>
  <w:num w:numId="16">
    <w:abstractNumId w:val="6"/>
  </w:num>
  <w:num w:numId="17">
    <w:abstractNumId w:val="5"/>
  </w:num>
  <w:num w:numId="18">
    <w:abstractNumId w:val="12"/>
  </w:num>
  <w:num w:numId="19">
    <w:abstractNumId w:val="10"/>
  </w:num>
  <w:num w:numId="20">
    <w:abstractNumId w:val="16"/>
  </w:num>
  <w:num w:numId="21">
    <w:abstractNumId w:val="18"/>
  </w:num>
  <w:num w:numId="22">
    <w:abstractNumId w:val="3"/>
  </w:num>
  <w:num w:numId="23">
    <w:abstractNumId w:val="23"/>
  </w:num>
  <w:num w:numId="24">
    <w:abstractNumId w:val="27"/>
  </w:num>
  <w:num w:numId="25">
    <w:abstractNumId w:val="13"/>
  </w:num>
  <w:num w:numId="26">
    <w:abstractNumId w:val="2"/>
  </w:num>
  <w:num w:numId="27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AEF"/>
    <w:rsid w:val="00002BE9"/>
    <w:rsid w:val="000045AC"/>
    <w:rsid w:val="00016D06"/>
    <w:rsid w:val="000215B7"/>
    <w:rsid w:val="00022152"/>
    <w:rsid w:val="000272E6"/>
    <w:rsid w:val="000279E3"/>
    <w:rsid w:val="0003491D"/>
    <w:rsid w:val="00035B53"/>
    <w:rsid w:val="000374F8"/>
    <w:rsid w:val="00037F72"/>
    <w:rsid w:val="00041856"/>
    <w:rsid w:val="0004555B"/>
    <w:rsid w:val="00047C0C"/>
    <w:rsid w:val="00060F79"/>
    <w:rsid w:val="00065958"/>
    <w:rsid w:val="000667CD"/>
    <w:rsid w:val="000728F0"/>
    <w:rsid w:val="00073833"/>
    <w:rsid w:val="00083E5D"/>
    <w:rsid w:val="00084DE0"/>
    <w:rsid w:val="00087F92"/>
    <w:rsid w:val="00094AF8"/>
    <w:rsid w:val="0009516C"/>
    <w:rsid w:val="000A30E3"/>
    <w:rsid w:val="000A645A"/>
    <w:rsid w:val="000A6840"/>
    <w:rsid w:val="000B1836"/>
    <w:rsid w:val="000B2C34"/>
    <w:rsid w:val="000B7B8A"/>
    <w:rsid w:val="000C4D1D"/>
    <w:rsid w:val="000C5A86"/>
    <w:rsid w:val="000C72EB"/>
    <w:rsid w:val="000E0227"/>
    <w:rsid w:val="000E0C06"/>
    <w:rsid w:val="000F777C"/>
    <w:rsid w:val="00103515"/>
    <w:rsid w:val="00107805"/>
    <w:rsid w:val="00115837"/>
    <w:rsid w:val="00117548"/>
    <w:rsid w:val="00117DFD"/>
    <w:rsid w:val="00120945"/>
    <w:rsid w:val="001225E9"/>
    <w:rsid w:val="001234D1"/>
    <w:rsid w:val="001329B6"/>
    <w:rsid w:val="00134887"/>
    <w:rsid w:val="001503ED"/>
    <w:rsid w:val="0015174F"/>
    <w:rsid w:val="00151FBE"/>
    <w:rsid w:val="0015563B"/>
    <w:rsid w:val="00160706"/>
    <w:rsid w:val="0016296F"/>
    <w:rsid w:val="00162985"/>
    <w:rsid w:val="00165219"/>
    <w:rsid w:val="001669ED"/>
    <w:rsid w:val="001707C2"/>
    <w:rsid w:val="001719ED"/>
    <w:rsid w:val="00171D6A"/>
    <w:rsid w:val="00175B22"/>
    <w:rsid w:val="0018336E"/>
    <w:rsid w:val="00191159"/>
    <w:rsid w:val="001915A6"/>
    <w:rsid w:val="001A0C09"/>
    <w:rsid w:val="001A4166"/>
    <w:rsid w:val="001A4B64"/>
    <w:rsid w:val="001C1612"/>
    <w:rsid w:val="001C23D7"/>
    <w:rsid w:val="001C2FE0"/>
    <w:rsid w:val="001D0208"/>
    <w:rsid w:val="001D133F"/>
    <w:rsid w:val="001D3EC9"/>
    <w:rsid w:val="001E3100"/>
    <w:rsid w:val="001E622C"/>
    <w:rsid w:val="001F53C6"/>
    <w:rsid w:val="001F5B1C"/>
    <w:rsid w:val="0020565A"/>
    <w:rsid w:val="00211019"/>
    <w:rsid w:val="00214ABF"/>
    <w:rsid w:val="002178FF"/>
    <w:rsid w:val="00223BF9"/>
    <w:rsid w:val="00230ACC"/>
    <w:rsid w:val="002319BE"/>
    <w:rsid w:val="00232EEA"/>
    <w:rsid w:val="00242DB7"/>
    <w:rsid w:val="0024408A"/>
    <w:rsid w:val="00253EA2"/>
    <w:rsid w:val="00260493"/>
    <w:rsid w:val="00261E58"/>
    <w:rsid w:val="00262F27"/>
    <w:rsid w:val="002642C8"/>
    <w:rsid w:val="00282F51"/>
    <w:rsid w:val="0028453E"/>
    <w:rsid w:val="00286B19"/>
    <w:rsid w:val="00286C27"/>
    <w:rsid w:val="002917F5"/>
    <w:rsid w:val="002A3ED2"/>
    <w:rsid w:val="002B124E"/>
    <w:rsid w:val="002B3441"/>
    <w:rsid w:val="002B4FF9"/>
    <w:rsid w:val="002C0740"/>
    <w:rsid w:val="002C19B3"/>
    <w:rsid w:val="002C31BE"/>
    <w:rsid w:val="002C7674"/>
    <w:rsid w:val="002D0864"/>
    <w:rsid w:val="002D273A"/>
    <w:rsid w:val="002E40AC"/>
    <w:rsid w:val="002E61C2"/>
    <w:rsid w:val="002F6239"/>
    <w:rsid w:val="00310CCA"/>
    <w:rsid w:val="00312BE5"/>
    <w:rsid w:val="003150B2"/>
    <w:rsid w:val="00316C6F"/>
    <w:rsid w:val="0033069B"/>
    <w:rsid w:val="00330B67"/>
    <w:rsid w:val="0034230B"/>
    <w:rsid w:val="0034317D"/>
    <w:rsid w:val="00343B6D"/>
    <w:rsid w:val="00344C69"/>
    <w:rsid w:val="003479FE"/>
    <w:rsid w:val="003530B7"/>
    <w:rsid w:val="0035495D"/>
    <w:rsid w:val="003672ED"/>
    <w:rsid w:val="00370E44"/>
    <w:rsid w:val="00371B05"/>
    <w:rsid w:val="00380EA8"/>
    <w:rsid w:val="003827F4"/>
    <w:rsid w:val="00386872"/>
    <w:rsid w:val="00394ED7"/>
    <w:rsid w:val="003A0B20"/>
    <w:rsid w:val="003A7D48"/>
    <w:rsid w:val="003C0ADC"/>
    <w:rsid w:val="003C21D1"/>
    <w:rsid w:val="003C751D"/>
    <w:rsid w:val="003D5C33"/>
    <w:rsid w:val="003D5F2E"/>
    <w:rsid w:val="003D6F60"/>
    <w:rsid w:val="003E1B42"/>
    <w:rsid w:val="003E2CD7"/>
    <w:rsid w:val="003E4A79"/>
    <w:rsid w:val="003E6757"/>
    <w:rsid w:val="003E73D7"/>
    <w:rsid w:val="003F092B"/>
    <w:rsid w:val="003F288A"/>
    <w:rsid w:val="003F2E7A"/>
    <w:rsid w:val="003F32A3"/>
    <w:rsid w:val="004020B0"/>
    <w:rsid w:val="00402B1F"/>
    <w:rsid w:val="004049B7"/>
    <w:rsid w:val="004124F0"/>
    <w:rsid w:val="00413EEB"/>
    <w:rsid w:val="00414EDB"/>
    <w:rsid w:val="00416D88"/>
    <w:rsid w:val="004176AE"/>
    <w:rsid w:val="00420617"/>
    <w:rsid w:val="00423A42"/>
    <w:rsid w:val="00425EC6"/>
    <w:rsid w:val="00427209"/>
    <w:rsid w:val="0044111E"/>
    <w:rsid w:val="004425CB"/>
    <w:rsid w:val="00443754"/>
    <w:rsid w:val="00443EE9"/>
    <w:rsid w:val="00444CA7"/>
    <w:rsid w:val="004472CE"/>
    <w:rsid w:val="00461822"/>
    <w:rsid w:val="00463FA8"/>
    <w:rsid w:val="00464DF5"/>
    <w:rsid w:val="004658B0"/>
    <w:rsid w:val="0047104B"/>
    <w:rsid w:val="004725FD"/>
    <w:rsid w:val="00476867"/>
    <w:rsid w:val="004830C6"/>
    <w:rsid w:val="00485AEF"/>
    <w:rsid w:val="004860E4"/>
    <w:rsid w:val="0048702E"/>
    <w:rsid w:val="00491649"/>
    <w:rsid w:val="004B23EE"/>
    <w:rsid w:val="004B276C"/>
    <w:rsid w:val="004C115D"/>
    <w:rsid w:val="004C1546"/>
    <w:rsid w:val="004C3048"/>
    <w:rsid w:val="004C4131"/>
    <w:rsid w:val="004C45DC"/>
    <w:rsid w:val="004D0B88"/>
    <w:rsid w:val="004D7904"/>
    <w:rsid w:val="004E38C3"/>
    <w:rsid w:val="004E75A0"/>
    <w:rsid w:val="004E76ED"/>
    <w:rsid w:val="004F18D5"/>
    <w:rsid w:val="004F1BE0"/>
    <w:rsid w:val="004F20C9"/>
    <w:rsid w:val="004F276E"/>
    <w:rsid w:val="00503956"/>
    <w:rsid w:val="005070D5"/>
    <w:rsid w:val="00510982"/>
    <w:rsid w:val="00517295"/>
    <w:rsid w:val="00527595"/>
    <w:rsid w:val="0053004A"/>
    <w:rsid w:val="005349B1"/>
    <w:rsid w:val="00535568"/>
    <w:rsid w:val="00535FDF"/>
    <w:rsid w:val="00536432"/>
    <w:rsid w:val="00542B7D"/>
    <w:rsid w:val="005433C8"/>
    <w:rsid w:val="0054733D"/>
    <w:rsid w:val="00555000"/>
    <w:rsid w:val="0055708C"/>
    <w:rsid w:val="00563F1E"/>
    <w:rsid w:val="00564252"/>
    <w:rsid w:val="00565FF9"/>
    <w:rsid w:val="00571F3F"/>
    <w:rsid w:val="00573000"/>
    <w:rsid w:val="00575229"/>
    <w:rsid w:val="00575D38"/>
    <w:rsid w:val="00576657"/>
    <w:rsid w:val="00576764"/>
    <w:rsid w:val="00577823"/>
    <w:rsid w:val="00580A46"/>
    <w:rsid w:val="00583972"/>
    <w:rsid w:val="00584CFF"/>
    <w:rsid w:val="00593CAF"/>
    <w:rsid w:val="005A233B"/>
    <w:rsid w:val="005B22B7"/>
    <w:rsid w:val="005B2893"/>
    <w:rsid w:val="005B559C"/>
    <w:rsid w:val="005C5292"/>
    <w:rsid w:val="005C6F20"/>
    <w:rsid w:val="005D277D"/>
    <w:rsid w:val="005E0688"/>
    <w:rsid w:val="005E10AF"/>
    <w:rsid w:val="005E1CBC"/>
    <w:rsid w:val="005E3547"/>
    <w:rsid w:val="005E48F6"/>
    <w:rsid w:val="005E5DE5"/>
    <w:rsid w:val="005E606D"/>
    <w:rsid w:val="005E6B51"/>
    <w:rsid w:val="00606095"/>
    <w:rsid w:val="0060645D"/>
    <w:rsid w:val="0060745C"/>
    <w:rsid w:val="00610365"/>
    <w:rsid w:val="00620F06"/>
    <w:rsid w:val="0062171A"/>
    <w:rsid w:val="00622003"/>
    <w:rsid w:val="006228C6"/>
    <w:rsid w:val="00623110"/>
    <w:rsid w:val="00623D00"/>
    <w:rsid w:val="00630DA6"/>
    <w:rsid w:val="00630F0D"/>
    <w:rsid w:val="00632B74"/>
    <w:rsid w:val="00637DE4"/>
    <w:rsid w:val="00642DEE"/>
    <w:rsid w:val="00643958"/>
    <w:rsid w:val="00645586"/>
    <w:rsid w:val="00645626"/>
    <w:rsid w:val="006463DB"/>
    <w:rsid w:val="00646704"/>
    <w:rsid w:val="006477EE"/>
    <w:rsid w:val="00651022"/>
    <w:rsid w:val="00652515"/>
    <w:rsid w:val="006550A8"/>
    <w:rsid w:val="006563BE"/>
    <w:rsid w:val="00666F81"/>
    <w:rsid w:val="006675FA"/>
    <w:rsid w:val="0067614F"/>
    <w:rsid w:val="00676E87"/>
    <w:rsid w:val="006802A9"/>
    <w:rsid w:val="0068181B"/>
    <w:rsid w:val="00691E2D"/>
    <w:rsid w:val="00694D55"/>
    <w:rsid w:val="00695B57"/>
    <w:rsid w:val="006A2475"/>
    <w:rsid w:val="006A4B91"/>
    <w:rsid w:val="006A7FD4"/>
    <w:rsid w:val="006B240F"/>
    <w:rsid w:val="006C0569"/>
    <w:rsid w:val="006C05B4"/>
    <w:rsid w:val="006C1B3F"/>
    <w:rsid w:val="006C2902"/>
    <w:rsid w:val="006C3CB3"/>
    <w:rsid w:val="006C5BF3"/>
    <w:rsid w:val="006D15A4"/>
    <w:rsid w:val="006D3493"/>
    <w:rsid w:val="006D3FA3"/>
    <w:rsid w:val="006D7A5E"/>
    <w:rsid w:val="006E2275"/>
    <w:rsid w:val="006E4AAA"/>
    <w:rsid w:val="006E794D"/>
    <w:rsid w:val="006F73DA"/>
    <w:rsid w:val="006F78DF"/>
    <w:rsid w:val="0070230E"/>
    <w:rsid w:val="00704196"/>
    <w:rsid w:val="0070737F"/>
    <w:rsid w:val="00712266"/>
    <w:rsid w:val="00720E58"/>
    <w:rsid w:val="007224D6"/>
    <w:rsid w:val="0072520B"/>
    <w:rsid w:val="00725FF7"/>
    <w:rsid w:val="00726272"/>
    <w:rsid w:val="00727BB1"/>
    <w:rsid w:val="007363DF"/>
    <w:rsid w:val="00746C01"/>
    <w:rsid w:val="0075381F"/>
    <w:rsid w:val="00757D1A"/>
    <w:rsid w:val="00762822"/>
    <w:rsid w:val="00762D35"/>
    <w:rsid w:val="00763203"/>
    <w:rsid w:val="00765F86"/>
    <w:rsid w:val="00767B26"/>
    <w:rsid w:val="007736E7"/>
    <w:rsid w:val="00775394"/>
    <w:rsid w:val="00776786"/>
    <w:rsid w:val="00780E68"/>
    <w:rsid w:val="00781EC6"/>
    <w:rsid w:val="00784481"/>
    <w:rsid w:val="007870F3"/>
    <w:rsid w:val="00787486"/>
    <w:rsid w:val="00793B03"/>
    <w:rsid w:val="007A37A7"/>
    <w:rsid w:val="007A391A"/>
    <w:rsid w:val="007B7A5D"/>
    <w:rsid w:val="007C0322"/>
    <w:rsid w:val="007C200C"/>
    <w:rsid w:val="007C49EB"/>
    <w:rsid w:val="007C5536"/>
    <w:rsid w:val="007C695E"/>
    <w:rsid w:val="007D0DE0"/>
    <w:rsid w:val="007D1633"/>
    <w:rsid w:val="007D4AEF"/>
    <w:rsid w:val="007E232B"/>
    <w:rsid w:val="007E24B8"/>
    <w:rsid w:val="007E4771"/>
    <w:rsid w:val="007F12D1"/>
    <w:rsid w:val="008063C5"/>
    <w:rsid w:val="00812CAB"/>
    <w:rsid w:val="00813490"/>
    <w:rsid w:val="00821589"/>
    <w:rsid w:val="00824BAC"/>
    <w:rsid w:val="00827DE2"/>
    <w:rsid w:val="008325EA"/>
    <w:rsid w:val="00835370"/>
    <w:rsid w:val="00835906"/>
    <w:rsid w:val="00850807"/>
    <w:rsid w:val="00850D4E"/>
    <w:rsid w:val="00855604"/>
    <w:rsid w:val="008565A8"/>
    <w:rsid w:val="0086114D"/>
    <w:rsid w:val="00864277"/>
    <w:rsid w:val="00864C46"/>
    <w:rsid w:val="00870A54"/>
    <w:rsid w:val="00873D26"/>
    <w:rsid w:val="00875402"/>
    <w:rsid w:val="00876406"/>
    <w:rsid w:val="008807FC"/>
    <w:rsid w:val="008813E0"/>
    <w:rsid w:val="00881C5E"/>
    <w:rsid w:val="00884FBD"/>
    <w:rsid w:val="0089179C"/>
    <w:rsid w:val="00894908"/>
    <w:rsid w:val="008976E6"/>
    <w:rsid w:val="008A57A8"/>
    <w:rsid w:val="008A6B01"/>
    <w:rsid w:val="008B503A"/>
    <w:rsid w:val="008B7BDF"/>
    <w:rsid w:val="008D09EA"/>
    <w:rsid w:val="008D6E13"/>
    <w:rsid w:val="008E04DC"/>
    <w:rsid w:val="008E3EFE"/>
    <w:rsid w:val="008E6DB8"/>
    <w:rsid w:val="008F224C"/>
    <w:rsid w:val="008F4498"/>
    <w:rsid w:val="009013CE"/>
    <w:rsid w:val="009018CB"/>
    <w:rsid w:val="00901A13"/>
    <w:rsid w:val="00901E95"/>
    <w:rsid w:val="00911605"/>
    <w:rsid w:val="00912747"/>
    <w:rsid w:val="009134A4"/>
    <w:rsid w:val="00913ED3"/>
    <w:rsid w:val="0091700A"/>
    <w:rsid w:val="00917934"/>
    <w:rsid w:val="0092422F"/>
    <w:rsid w:val="0092799E"/>
    <w:rsid w:val="009306AA"/>
    <w:rsid w:val="009316D0"/>
    <w:rsid w:val="009320B7"/>
    <w:rsid w:val="009323AD"/>
    <w:rsid w:val="00935422"/>
    <w:rsid w:val="00955B4C"/>
    <w:rsid w:val="00960F00"/>
    <w:rsid w:val="0096291B"/>
    <w:rsid w:val="00973471"/>
    <w:rsid w:val="00973A27"/>
    <w:rsid w:val="009817F8"/>
    <w:rsid w:val="00982153"/>
    <w:rsid w:val="00983906"/>
    <w:rsid w:val="009861A0"/>
    <w:rsid w:val="00986868"/>
    <w:rsid w:val="00986D8C"/>
    <w:rsid w:val="0098772F"/>
    <w:rsid w:val="00992751"/>
    <w:rsid w:val="00992F4E"/>
    <w:rsid w:val="00996F24"/>
    <w:rsid w:val="009A0796"/>
    <w:rsid w:val="009A7137"/>
    <w:rsid w:val="009B260D"/>
    <w:rsid w:val="009B723A"/>
    <w:rsid w:val="009C1267"/>
    <w:rsid w:val="009C1610"/>
    <w:rsid w:val="009C23FD"/>
    <w:rsid w:val="009D0903"/>
    <w:rsid w:val="009D0BE1"/>
    <w:rsid w:val="009D3B3F"/>
    <w:rsid w:val="009D3F21"/>
    <w:rsid w:val="009D5A6E"/>
    <w:rsid w:val="009D5C27"/>
    <w:rsid w:val="009E130D"/>
    <w:rsid w:val="009E4C7A"/>
    <w:rsid w:val="009F3764"/>
    <w:rsid w:val="009F55FA"/>
    <w:rsid w:val="009F6E71"/>
    <w:rsid w:val="00A00F7F"/>
    <w:rsid w:val="00A010B5"/>
    <w:rsid w:val="00A0134E"/>
    <w:rsid w:val="00A168FC"/>
    <w:rsid w:val="00A17B1F"/>
    <w:rsid w:val="00A220C1"/>
    <w:rsid w:val="00A23BC7"/>
    <w:rsid w:val="00A24BB8"/>
    <w:rsid w:val="00A26A82"/>
    <w:rsid w:val="00A33986"/>
    <w:rsid w:val="00A40F39"/>
    <w:rsid w:val="00A40F8D"/>
    <w:rsid w:val="00A610F7"/>
    <w:rsid w:val="00A63128"/>
    <w:rsid w:val="00A73DA8"/>
    <w:rsid w:val="00A81A44"/>
    <w:rsid w:val="00A84479"/>
    <w:rsid w:val="00A925F1"/>
    <w:rsid w:val="00A931FA"/>
    <w:rsid w:val="00A96543"/>
    <w:rsid w:val="00A970E7"/>
    <w:rsid w:val="00A976EA"/>
    <w:rsid w:val="00AA15CA"/>
    <w:rsid w:val="00AA1803"/>
    <w:rsid w:val="00AA1A65"/>
    <w:rsid w:val="00AA5ECD"/>
    <w:rsid w:val="00AA7B94"/>
    <w:rsid w:val="00AB44C1"/>
    <w:rsid w:val="00AB4C0C"/>
    <w:rsid w:val="00AB6D9D"/>
    <w:rsid w:val="00AC158A"/>
    <w:rsid w:val="00AC64B5"/>
    <w:rsid w:val="00AD343F"/>
    <w:rsid w:val="00AD38F2"/>
    <w:rsid w:val="00AD4083"/>
    <w:rsid w:val="00AD501D"/>
    <w:rsid w:val="00AE703B"/>
    <w:rsid w:val="00AF602C"/>
    <w:rsid w:val="00AF70C6"/>
    <w:rsid w:val="00B04C57"/>
    <w:rsid w:val="00B16142"/>
    <w:rsid w:val="00B1715C"/>
    <w:rsid w:val="00B2313F"/>
    <w:rsid w:val="00B23205"/>
    <w:rsid w:val="00B23F98"/>
    <w:rsid w:val="00B26C85"/>
    <w:rsid w:val="00B30934"/>
    <w:rsid w:val="00B333DC"/>
    <w:rsid w:val="00B35A1C"/>
    <w:rsid w:val="00B45EA5"/>
    <w:rsid w:val="00B46009"/>
    <w:rsid w:val="00B46CAE"/>
    <w:rsid w:val="00B50643"/>
    <w:rsid w:val="00B555E9"/>
    <w:rsid w:val="00B66E91"/>
    <w:rsid w:val="00B749E1"/>
    <w:rsid w:val="00B75F73"/>
    <w:rsid w:val="00B80C5A"/>
    <w:rsid w:val="00B934C4"/>
    <w:rsid w:val="00B9639A"/>
    <w:rsid w:val="00BA262F"/>
    <w:rsid w:val="00BA578B"/>
    <w:rsid w:val="00BA6B1F"/>
    <w:rsid w:val="00BB0538"/>
    <w:rsid w:val="00BB2AA2"/>
    <w:rsid w:val="00BB6B22"/>
    <w:rsid w:val="00BB756D"/>
    <w:rsid w:val="00BC18CF"/>
    <w:rsid w:val="00BC3213"/>
    <w:rsid w:val="00BD14B4"/>
    <w:rsid w:val="00BD19AF"/>
    <w:rsid w:val="00BD2B88"/>
    <w:rsid w:val="00BD5F9F"/>
    <w:rsid w:val="00BD79E1"/>
    <w:rsid w:val="00BE3B31"/>
    <w:rsid w:val="00BE47AC"/>
    <w:rsid w:val="00BE4E07"/>
    <w:rsid w:val="00BF768E"/>
    <w:rsid w:val="00C04B7E"/>
    <w:rsid w:val="00C0755B"/>
    <w:rsid w:val="00C11CB2"/>
    <w:rsid w:val="00C1283B"/>
    <w:rsid w:val="00C17451"/>
    <w:rsid w:val="00C20174"/>
    <w:rsid w:val="00C2145B"/>
    <w:rsid w:val="00C2159B"/>
    <w:rsid w:val="00C23379"/>
    <w:rsid w:val="00C234D0"/>
    <w:rsid w:val="00C24736"/>
    <w:rsid w:val="00C331D0"/>
    <w:rsid w:val="00C3369E"/>
    <w:rsid w:val="00C34F8F"/>
    <w:rsid w:val="00C36AB3"/>
    <w:rsid w:val="00C408C2"/>
    <w:rsid w:val="00C44460"/>
    <w:rsid w:val="00C50A5B"/>
    <w:rsid w:val="00C50D69"/>
    <w:rsid w:val="00C52F0B"/>
    <w:rsid w:val="00C617F9"/>
    <w:rsid w:val="00C64E22"/>
    <w:rsid w:val="00C82881"/>
    <w:rsid w:val="00C871DA"/>
    <w:rsid w:val="00C9305F"/>
    <w:rsid w:val="00C93C29"/>
    <w:rsid w:val="00CA55CE"/>
    <w:rsid w:val="00CB2901"/>
    <w:rsid w:val="00CB3B4F"/>
    <w:rsid w:val="00CB5A83"/>
    <w:rsid w:val="00CB6487"/>
    <w:rsid w:val="00CB70DF"/>
    <w:rsid w:val="00CB7AD4"/>
    <w:rsid w:val="00CC138A"/>
    <w:rsid w:val="00CC2986"/>
    <w:rsid w:val="00CD06F4"/>
    <w:rsid w:val="00CD0D03"/>
    <w:rsid w:val="00CE463B"/>
    <w:rsid w:val="00CE76DC"/>
    <w:rsid w:val="00CF1126"/>
    <w:rsid w:val="00CF33E6"/>
    <w:rsid w:val="00D07A7F"/>
    <w:rsid w:val="00D10FA2"/>
    <w:rsid w:val="00D12544"/>
    <w:rsid w:val="00D21B70"/>
    <w:rsid w:val="00D21C1A"/>
    <w:rsid w:val="00D26ED1"/>
    <w:rsid w:val="00D377F5"/>
    <w:rsid w:val="00D40A5C"/>
    <w:rsid w:val="00D41A5A"/>
    <w:rsid w:val="00D41AD7"/>
    <w:rsid w:val="00D42DEC"/>
    <w:rsid w:val="00D4527E"/>
    <w:rsid w:val="00D5002C"/>
    <w:rsid w:val="00D60C8E"/>
    <w:rsid w:val="00D62A0A"/>
    <w:rsid w:val="00D6639F"/>
    <w:rsid w:val="00D71E2E"/>
    <w:rsid w:val="00D71FA9"/>
    <w:rsid w:val="00D758D4"/>
    <w:rsid w:val="00D8216E"/>
    <w:rsid w:val="00D876EB"/>
    <w:rsid w:val="00D96611"/>
    <w:rsid w:val="00D969D9"/>
    <w:rsid w:val="00DA31CF"/>
    <w:rsid w:val="00DC1E94"/>
    <w:rsid w:val="00DC4659"/>
    <w:rsid w:val="00DC5534"/>
    <w:rsid w:val="00DD3A6B"/>
    <w:rsid w:val="00DD5415"/>
    <w:rsid w:val="00DD5707"/>
    <w:rsid w:val="00DE01E3"/>
    <w:rsid w:val="00DE3CDF"/>
    <w:rsid w:val="00DE411F"/>
    <w:rsid w:val="00DE7B46"/>
    <w:rsid w:val="00DF464F"/>
    <w:rsid w:val="00DF761B"/>
    <w:rsid w:val="00E03784"/>
    <w:rsid w:val="00E05867"/>
    <w:rsid w:val="00E1103E"/>
    <w:rsid w:val="00E115EA"/>
    <w:rsid w:val="00E16839"/>
    <w:rsid w:val="00E200F6"/>
    <w:rsid w:val="00E252C3"/>
    <w:rsid w:val="00E25303"/>
    <w:rsid w:val="00E31099"/>
    <w:rsid w:val="00E3141E"/>
    <w:rsid w:val="00E315F5"/>
    <w:rsid w:val="00E4161A"/>
    <w:rsid w:val="00E418B1"/>
    <w:rsid w:val="00E44FD5"/>
    <w:rsid w:val="00E508CA"/>
    <w:rsid w:val="00E5160F"/>
    <w:rsid w:val="00E5272B"/>
    <w:rsid w:val="00E57EC7"/>
    <w:rsid w:val="00E64C27"/>
    <w:rsid w:val="00E676FE"/>
    <w:rsid w:val="00E721FC"/>
    <w:rsid w:val="00E758DB"/>
    <w:rsid w:val="00E80EEF"/>
    <w:rsid w:val="00E81156"/>
    <w:rsid w:val="00E820A7"/>
    <w:rsid w:val="00E831AD"/>
    <w:rsid w:val="00E840FE"/>
    <w:rsid w:val="00E84C00"/>
    <w:rsid w:val="00E91F41"/>
    <w:rsid w:val="00E9282F"/>
    <w:rsid w:val="00E9299F"/>
    <w:rsid w:val="00E95D48"/>
    <w:rsid w:val="00E96BAF"/>
    <w:rsid w:val="00EA099C"/>
    <w:rsid w:val="00EA5C3A"/>
    <w:rsid w:val="00EB13A3"/>
    <w:rsid w:val="00EB2591"/>
    <w:rsid w:val="00EB436A"/>
    <w:rsid w:val="00EB4821"/>
    <w:rsid w:val="00EC1EB6"/>
    <w:rsid w:val="00EC780C"/>
    <w:rsid w:val="00ED1513"/>
    <w:rsid w:val="00ED1861"/>
    <w:rsid w:val="00EE081F"/>
    <w:rsid w:val="00EE2A88"/>
    <w:rsid w:val="00EF626B"/>
    <w:rsid w:val="00F0186D"/>
    <w:rsid w:val="00F1346F"/>
    <w:rsid w:val="00F233A9"/>
    <w:rsid w:val="00F27D67"/>
    <w:rsid w:val="00F27F13"/>
    <w:rsid w:val="00F36702"/>
    <w:rsid w:val="00F375EA"/>
    <w:rsid w:val="00F377C8"/>
    <w:rsid w:val="00F41E65"/>
    <w:rsid w:val="00F44E67"/>
    <w:rsid w:val="00F46875"/>
    <w:rsid w:val="00F474F4"/>
    <w:rsid w:val="00F526E9"/>
    <w:rsid w:val="00F56947"/>
    <w:rsid w:val="00F635D5"/>
    <w:rsid w:val="00F65E1A"/>
    <w:rsid w:val="00F66E34"/>
    <w:rsid w:val="00F73BC5"/>
    <w:rsid w:val="00F76BE9"/>
    <w:rsid w:val="00F76C84"/>
    <w:rsid w:val="00F77D89"/>
    <w:rsid w:val="00F8239C"/>
    <w:rsid w:val="00F82811"/>
    <w:rsid w:val="00F91D45"/>
    <w:rsid w:val="00F973E3"/>
    <w:rsid w:val="00FA6776"/>
    <w:rsid w:val="00FB344C"/>
    <w:rsid w:val="00FB53C5"/>
    <w:rsid w:val="00FC3F95"/>
    <w:rsid w:val="00FC55C5"/>
    <w:rsid w:val="00FC5E99"/>
    <w:rsid w:val="00FD1C80"/>
    <w:rsid w:val="00FD26FE"/>
    <w:rsid w:val="00FD4BA7"/>
    <w:rsid w:val="00FD5B68"/>
    <w:rsid w:val="00FD5FD4"/>
    <w:rsid w:val="00FD64E2"/>
    <w:rsid w:val="00FE1EF7"/>
    <w:rsid w:val="00FE1F66"/>
    <w:rsid w:val="00FE2ECA"/>
    <w:rsid w:val="00FF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439038"/>
  <w15:docId w15:val="{B5A73150-C1C0-4FF3-AF56-581E873D7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5E9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10FA2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1556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5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5AEF"/>
  </w:style>
  <w:style w:type="paragraph" w:styleId="Piedepgina">
    <w:name w:val="footer"/>
    <w:basedOn w:val="Normal"/>
    <w:link w:val="PiedepginaCar"/>
    <w:uiPriority w:val="99"/>
    <w:unhideWhenUsed/>
    <w:rsid w:val="00485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5AEF"/>
  </w:style>
  <w:style w:type="paragraph" w:styleId="Prrafodelista">
    <w:name w:val="List Paragraph"/>
    <w:basedOn w:val="Normal"/>
    <w:link w:val="PrrafodelistaCar"/>
    <w:uiPriority w:val="34"/>
    <w:qFormat/>
    <w:rsid w:val="008807FC"/>
    <w:pPr>
      <w:ind w:left="720"/>
      <w:contextualSpacing/>
    </w:pPr>
  </w:style>
  <w:style w:type="table" w:styleId="Tablaconcuadrcula">
    <w:name w:val="Table Grid"/>
    <w:basedOn w:val="Tablanormal"/>
    <w:uiPriority w:val="59"/>
    <w:rsid w:val="00527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27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27595"/>
    <w:rPr>
      <w:rFonts w:ascii="Tahoma" w:hAnsi="Tahoma" w:cs="Tahoma"/>
      <w:sz w:val="16"/>
      <w:szCs w:val="16"/>
    </w:rPr>
  </w:style>
  <w:style w:type="character" w:styleId="nfasis">
    <w:name w:val="Emphasis"/>
    <w:uiPriority w:val="20"/>
    <w:qFormat/>
    <w:rsid w:val="00016D06"/>
    <w:rPr>
      <w:i/>
      <w:iCs/>
    </w:rPr>
  </w:style>
  <w:style w:type="character" w:styleId="Hipervnculo">
    <w:name w:val="Hyperlink"/>
    <w:uiPriority w:val="99"/>
    <w:unhideWhenUsed/>
    <w:rsid w:val="00016D0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016D06"/>
    <w:pPr>
      <w:spacing w:after="0" w:line="240" w:lineRule="auto"/>
    </w:pPr>
    <w:rPr>
      <w:rFonts w:ascii="Arial" w:eastAsia="Times New Roman" w:hAnsi="Arial"/>
      <w:sz w:val="20"/>
      <w:szCs w:val="24"/>
      <w:lang w:val="es-ES" w:eastAsia="es-ES"/>
    </w:rPr>
  </w:style>
  <w:style w:type="character" w:customStyle="1" w:styleId="Textoindependiente2Car">
    <w:name w:val="Texto independiente 2 Car"/>
    <w:link w:val="Textoindependiente2"/>
    <w:rsid w:val="00016D06"/>
    <w:rPr>
      <w:rFonts w:ascii="Arial" w:eastAsia="Times New Roman" w:hAnsi="Arial"/>
      <w:szCs w:val="24"/>
      <w:lang w:val="es-ES" w:eastAsia="es-ES"/>
    </w:rPr>
  </w:style>
  <w:style w:type="paragraph" w:styleId="NormalWeb">
    <w:name w:val="Normal (Web)"/>
    <w:basedOn w:val="Normal"/>
    <w:uiPriority w:val="99"/>
    <w:rsid w:val="009F55FA"/>
    <w:pPr>
      <w:spacing w:before="100" w:beforeAutospacing="1" w:after="100" w:afterAutospacing="1" w:line="240" w:lineRule="auto"/>
    </w:pPr>
    <w:rPr>
      <w:rFonts w:ascii="Verdana" w:eastAsia="Times New Roman" w:hAnsi="Verdana"/>
      <w:color w:val="003366"/>
      <w:sz w:val="17"/>
      <w:szCs w:val="17"/>
      <w:lang w:val="es-ES" w:eastAsia="es-ES"/>
    </w:rPr>
  </w:style>
  <w:style w:type="character" w:customStyle="1" w:styleId="Ttulo3Car">
    <w:name w:val="Título 3 Car"/>
    <w:link w:val="Ttulo3"/>
    <w:uiPriority w:val="9"/>
    <w:rsid w:val="0015563B"/>
    <w:rPr>
      <w:rFonts w:ascii="Times New Roman" w:eastAsia="Times New Roman" w:hAnsi="Times New Roman"/>
      <w:b/>
      <w:bCs/>
      <w:sz w:val="27"/>
      <w:szCs w:val="27"/>
    </w:rPr>
  </w:style>
  <w:style w:type="character" w:styleId="Textoennegrita">
    <w:name w:val="Strong"/>
    <w:uiPriority w:val="22"/>
    <w:qFormat/>
    <w:rsid w:val="0015563B"/>
    <w:rPr>
      <w:b/>
      <w:bCs/>
    </w:rPr>
  </w:style>
  <w:style w:type="character" w:customStyle="1" w:styleId="Ttulo2Car">
    <w:name w:val="Título 2 Car"/>
    <w:link w:val="Ttulo2"/>
    <w:uiPriority w:val="9"/>
    <w:rsid w:val="00D10FA2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customStyle="1" w:styleId="Default">
    <w:name w:val="Default"/>
    <w:rsid w:val="00AA5E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rrafodelistaCar">
    <w:name w:val="Párrafo de lista Car"/>
    <w:link w:val="Prrafodelista"/>
    <w:uiPriority w:val="34"/>
    <w:locked/>
    <w:rsid w:val="00AA5ECD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60F0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60F00"/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9306A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306A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443EE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43EE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43EE9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3EE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43EE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117">
          <w:marLeft w:val="0"/>
          <w:marRight w:val="0"/>
          <w:marTop w:val="0"/>
          <w:marBottom w:val="0"/>
          <w:divBdr>
            <w:top w:val="single" w:sz="6" w:space="0" w:color="003E65"/>
            <w:left w:val="single" w:sz="6" w:space="0" w:color="003E65"/>
            <w:bottom w:val="single" w:sz="6" w:space="0" w:color="003E65"/>
            <w:right w:val="single" w:sz="6" w:space="0" w:color="003E65"/>
          </w:divBdr>
          <w:divsChild>
            <w:div w:id="2537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9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8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00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4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8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1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1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63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7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0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4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91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7964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8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ahoma" pitchFamily="34" charset="0"/>
                <a:ea typeface="Tahoma" pitchFamily="34" charset="0"/>
                <a:cs typeface="Tahoma" pitchFamily="34" charset="0"/>
              </a:defRPr>
            </a:pPr>
            <a:r>
              <a:rPr lang="es-CO" sz="800" baseline="0">
                <a:latin typeface="Tahoma" pitchFamily="34" charset="0"/>
                <a:ea typeface="Tahoma" pitchFamily="34" charset="0"/>
                <a:cs typeface="Tahoma" pitchFamily="34" charset="0"/>
              </a:rPr>
              <a:t> EVALUACION REQUISITOS MINIMOS SG-SST  </a:t>
            </a:r>
          </a:p>
          <a:p>
            <a:pPr>
              <a:defRPr sz="1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ahoma" pitchFamily="34" charset="0"/>
                <a:ea typeface="Tahoma" pitchFamily="34" charset="0"/>
                <a:cs typeface="Tahoma" pitchFamily="34" charset="0"/>
              </a:defRPr>
            </a:pPr>
            <a:endParaRPr lang="es-CO" sz="800" baseline="0">
              <a:latin typeface="Tahoma" pitchFamily="34" charset="0"/>
              <a:ea typeface="Tahoma" pitchFamily="34" charset="0"/>
              <a:cs typeface="Tahoma" pitchFamily="34" charset="0"/>
            </a:endParaRPr>
          </a:p>
          <a:p>
            <a:pPr>
              <a:defRPr sz="1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ahoma" pitchFamily="34" charset="0"/>
                <a:ea typeface="Tahoma" pitchFamily="34" charset="0"/>
                <a:cs typeface="Tahoma" pitchFamily="34" charset="0"/>
              </a:defRPr>
            </a:pPr>
            <a:r>
              <a:rPr lang="es-CO" sz="800" baseline="0">
                <a:latin typeface="Tahoma" pitchFamily="34" charset="0"/>
                <a:ea typeface="Tahoma" pitchFamily="34" charset="0"/>
                <a:cs typeface="Tahoma" pitchFamily="34" charset="0"/>
              </a:rPr>
              <a:t>RESULTADO - CICLO PHVA </a:t>
            </a:r>
            <a:endParaRPr lang="es-CO" sz="800">
              <a:latin typeface="Tahoma" pitchFamily="34" charset="0"/>
              <a:ea typeface="Tahoma" pitchFamily="34" charset="0"/>
              <a:cs typeface="Tahoma" pitchFamily="34" charset="0"/>
            </a:endParaRPr>
          </a:p>
        </c:rich>
      </c:tx>
      <c:layout>
        <c:manualLayout>
          <c:xMode val="edge"/>
          <c:yMode val="edge"/>
          <c:x val="0.21869165539643592"/>
          <c:y val="1.186179242995036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rAngAx val="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3.5123130152901333E-2"/>
          <c:y val="0.26165498757454797"/>
          <c:w val="0.94775898380939849"/>
          <c:h val="0.60670727096422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'Grafico por ciclo'!$B$1</c:f>
              <c:strCache>
                <c:ptCount val="1"/>
                <c:pt idx="0">
                  <c:v>Maximo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cene3d>
              <a:camera prst="orthographicFront"/>
              <a:lightRig rig="threePt" dir="t"/>
            </a:scene3d>
            <a:sp3d>
              <a:bevelT w="6350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4.4077134986225891E-3"/>
                  <c:y val="-3.0456852791878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76-401A-8B86-05FDCF04C4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 por ciclo'!$A$2:$A$5</c:f>
              <c:strCache>
                <c:ptCount val="4"/>
                <c:pt idx="0">
                  <c:v>I. PLANEAR</c:v>
                </c:pt>
                <c:pt idx="1">
                  <c:v>II. HACER</c:v>
                </c:pt>
                <c:pt idx="2">
                  <c:v>III. VERIFICAR</c:v>
                </c:pt>
                <c:pt idx="3">
                  <c:v>IV. ACTUAR</c:v>
                </c:pt>
              </c:strCache>
            </c:strRef>
          </c:cat>
          <c:val>
            <c:numRef>
              <c:f>'Grafico por ciclo'!$B$2:$B$5</c:f>
              <c:numCache>
                <c:formatCode>General</c:formatCode>
                <c:ptCount val="4"/>
                <c:pt idx="0">
                  <c:v>25</c:v>
                </c:pt>
                <c:pt idx="1">
                  <c:v>60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76-401A-8B86-05FDCF04C4FC}"/>
            </c:ext>
          </c:extLst>
        </c:ser>
        <c:ser>
          <c:idx val="1"/>
          <c:order val="1"/>
          <c:tx>
            <c:strRef>
              <c:f>'Grafico por ciclo'!$C$1</c:f>
              <c:strCache>
                <c:ptCount val="1"/>
                <c:pt idx="0">
                  <c:v>Obtenido</c:v>
                </c:pt>
              </c:strCache>
            </c:strRef>
          </c:tx>
          <c:spPr>
            <a:solidFill>
              <a:srgbClr val="92D050">
                <a:alpha val="85000"/>
              </a:srgb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cene3d>
              <a:camera prst="orthographicFront"/>
              <a:lightRig rig="threePt" dir="t"/>
            </a:scene3d>
            <a:sp3d>
              <a:bevelT w="6350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6.6115702479338841E-3"/>
                  <c:y val="-5.07614213197969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76-401A-8B86-05FDCF04C4FC}"/>
                </c:ext>
              </c:extLst>
            </c:dLbl>
            <c:dLbl>
              <c:idx val="1"/>
              <c:layout>
                <c:manualLayout>
                  <c:x val="4.4077134986225891E-3"/>
                  <c:y val="-6.42978003384094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76-401A-8B86-05FDCF04C4FC}"/>
                </c:ext>
              </c:extLst>
            </c:dLbl>
            <c:dLbl>
              <c:idx val="2"/>
              <c:layout>
                <c:manualLayout>
                  <c:x val="-8.0807147317019457E-17"/>
                  <c:y val="-4.060913705583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76-401A-8B86-05FDCF04C4FC}"/>
                </c:ext>
              </c:extLst>
            </c:dLbl>
            <c:dLbl>
              <c:idx val="3"/>
              <c:layout>
                <c:manualLayout>
                  <c:x val="-6.6115702479338841E-3"/>
                  <c:y val="-6.09137055837563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76-401A-8B86-05FDCF04C4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 por ciclo'!$A$2:$A$5</c:f>
              <c:strCache>
                <c:ptCount val="4"/>
                <c:pt idx="0">
                  <c:v>I. PLANEAR</c:v>
                </c:pt>
                <c:pt idx="1">
                  <c:v>II. HACER</c:v>
                </c:pt>
                <c:pt idx="2">
                  <c:v>III. VERIFICAR</c:v>
                </c:pt>
                <c:pt idx="3">
                  <c:v>IV. ACTUAR</c:v>
                </c:pt>
              </c:strCache>
            </c:strRef>
          </c:cat>
          <c:val>
            <c:numRef>
              <c:f>'Grafico por ciclo'!$C$2:$C$5</c:f>
              <c:numCache>
                <c:formatCode>_-* #,##0_-;\-* #,##0_-;_-* "-"??_-;_-@_-</c:formatCode>
                <c:ptCount val="4"/>
                <c:pt idx="0">
                  <c:v>24.000000000000004</c:v>
                </c:pt>
                <c:pt idx="1">
                  <c:v>57.499999999999993</c:v>
                </c:pt>
                <c:pt idx="2">
                  <c:v>2.5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876-401A-8B86-05FDCF04C4F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018677200"/>
        <c:axId val="1018671216"/>
        <c:axId val="0"/>
      </c:bar3DChart>
      <c:catAx>
        <c:axId val="101867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018671216"/>
        <c:crosses val="autoZero"/>
        <c:auto val="1"/>
        <c:lblAlgn val="ctr"/>
        <c:lblOffset val="100"/>
        <c:noMultiLvlLbl val="0"/>
      </c:catAx>
      <c:valAx>
        <c:axId val="1018671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186772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2824858462940065"/>
          <c:y val="0.28722810663895437"/>
          <c:w val="0.14833430945098805"/>
          <c:h val="0.1747234768242802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solidFill>
            <a:schemeClr val="tx1">
              <a:lumMod val="50000"/>
              <a:lumOff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3FFE0-08B9-4A5C-9577-DD1A66883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23</Pages>
  <Words>4052</Words>
  <Characters>22292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</dc:creator>
  <cp:lastModifiedBy>Jorge Eliecer Guzmán Gonzalez</cp:lastModifiedBy>
  <cp:revision>6</cp:revision>
  <cp:lastPrinted>2021-04-09T18:03:00Z</cp:lastPrinted>
  <dcterms:created xsi:type="dcterms:W3CDTF">2021-04-09T18:04:00Z</dcterms:created>
  <dcterms:modified xsi:type="dcterms:W3CDTF">2021-04-20T17:42:00Z</dcterms:modified>
</cp:coreProperties>
</file>