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3B78AE" w14:textId="77777777" w:rsidR="00926B40" w:rsidRDefault="00926B40" w:rsidP="00273AE4">
      <w:pPr>
        <w:rPr>
          <w:rFonts w:ascii="Tahoma" w:hAnsi="Tahoma" w:cs="Tahoma"/>
          <w:sz w:val="20"/>
          <w:szCs w:val="18"/>
        </w:rPr>
      </w:pPr>
    </w:p>
    <w:p w14:paraId="4FC7C751" w14:textId="62F9124A" w:rsidR="00273AE4" w:rsidRPr="00DA3DF8" w:rsidRDefault="00273AE4" w:rsidP="00273AE4">
      <w:pPr>
        <w:rPr>
          <w:rFonts w:ascii="Tahoma" w:hAnsi="Tahoma" w:cs="Tahoma"/>
          <w:color w:val="FF0000"/>
          <w:sz w:val="22"/>
          <w:szCs w:val="18"/>
        </w:rPr>
      </w:pPr>
      <w:r w:rsidRPr="00DA3DF8">
        <w:rPr>
          <w:rFonts w:ascii="Tahoma" w:hAnsi="Tahoma" w:cs="Tahoma"/>
          <w:sz w:val="22"/>
          <w:szCs w:val="18"/>
        </w:rPr>
        <w:t xml:space="preserve">Bogotá D.C., XX de </w:t>
      </w:r>
      <w:r w:rsidR="00DA3DF8" w:rsidRPr="00DA3DF8">
        <w:rPr>
          <w:rFonts w:ascii="Tahoma" w:hAnsi="Tahoma" w:cs="Tahoma"/>
          <w:sz w:val="22"/>
          <w:szCs w:val="18"/>
        </w:rPr>
        <w:t>abril</w:t>
      </w:r>
      <w:r w:rsidRPr="00DA3DF8">
        <w:rPr>
          <w:rFonts w:ascii="Tahoma" w:hAnsi="Tahoma" w:cs="Tahoma"/>
          <w:sz w:val="22"/>
          <w:szCs w:val="18"/>
        </w:rPr>
        <w:t xml:space="preserve"> de 202</w:t>
      </w:r>
      <w:r w:rsidR="00DA3DF8" w:rsidRPr="00DA3DF8">
        <w:rPr>
          <w:rFonts w:ascii="Tahoma" w:hAnsi="Tahoma" w:cs="Tahoma"/>
          <w:sz w:val="22"/>
          <w:szCs w:val="18"/>
        </w:rPr>
        <w:t>2</w:t>
      </w:r>
    </w:p>
    <w:p w14:paraId="3E36444B" w14:textId="77777777" w:rsidR="00273AE4" w:rsidRPr="00DA3DF8" w:rsidRDefault="00273AE4" w:rsidP="00273AE4">
      <w:pPr>
        <w:pStyle w:val="NoSpacing"/>
        <w:rPr>
          <w:rFonts w:ascii="Tahoma" w:hAnsi="Tahoma" w:cs="Tahoma"/>
          <w:szCs w:val="18"/>
        </w:rPr>
      </w:pPr>
    </w:p>
    <w:p w14:paraId="42E6D13B" w14:textId="77777777" w:rsidR="00273AE4" w:rsidRPr="00DA3DF8" w:rsidRDefault="00273AE4" w:rsidP="00273AE4">
      <w:pPr>
        <w:pStyle w:val="NoSpacing"/>
        <w:rPr>
          <w:rFonts w:ascii="Tahoma" w:hAnsi="Tahoma" w:cs="Tahoma"/>
          <w:szCs w:val="18"/>
        </w:rPr>
      </w:pPr>
    </w:p>
    <w:p w14:paraId="2BF59210" w14:textId="77777777" w:rsidR="00273AE4" w:rsidRPr="00DA3DF8" w:rsidRDefault="00273AE4" w:rsidP="00273AE4">
      <w:pPr>
        <w:pStyle w:val="NoSpacing"/>
        <w:rPr>
          <w:rFonts w:ascii="Tahoma" w:hAnsi="Tahoma" w:cs="Tahoma"/>
          <w:szCs w:val="18"/>
        </w:rPr>
      </w:pPr>
      <w:r w:rsidRPr="00DA3DF8">
        <w:rPr>
          <w:rFonts w:ascii="Tahoma" w:hAnsi="Tahoma" w:cs="Tahoma"/>
          <w:szCs w:val="18"/>
        </w:rPr>
        <w:t>Ingeniera:</w:t>
      </w:r>
    </w:p>
    <w:p w14:paraId="06F12A2F" w14:textId="77777777" w:rsidR="00273AE4" w:rsidRPr="00DA3DF8" w:rsidRDefault="00273AE4" w:rsidP="00273AE4">
      <w:pPr>
        <w:pStyle w:val="NoSpacing"/>
        <w:rPr>
          <w:rFonts w:ascii="Tahoma" w:hAnsi="Tahoma" w:cs="Tahoma"/>
          <w:b/>
          <w:bCs/>
          <w:szCs w:val="18"/>
        </w:rPr>
      </w:pPr>
      <w:r w:rsidRPr="00DA3DF8">
        <w:rPr>
          <w:rFonts w:ascii="Tahoma" w:hAnsi="Tahoma" w:cs="Tahoma"/>
          <w:b/>
          <w:bCs/>
          <w:szCs w:val="18"/>
        </w:rPr>
        <w:t>LELY ADRIANA LUENGAS CONTRERAS</w:t>
      </w:r>
    </w:p>
    <w:p w14:paraId="6CEC13A7" w14:textId="77777777" w:rsidR="00273AE4" w:rsidRPr="00DA3DF8" w:rsidRDefault="00273AE4" w:rsidP="00273AE4">
      <w:pPr>
        <w:pStyle w:val="NoSpacing"/>
        <w:rPr>
          <w:rFonts w:ascii="Tahoma" w:hAnsi="Tahoma" w:cs="Tahoma"/>
          <w:szCs w:val="18"/>
        </w:rPr>
      </w:pPr>
      <w:r w:rsidRPr="00DA3DF8">
        <w:rPr>
          <w:rFonts w:ascii="Tahoma" w:hAnsi="Tahoma" w:cs="Tahoma"/>
          <w:szCs w:val="18"/>
        </w:rPr>
        <w:t xml:space="preserve">Coordinadora Proyecto Tecnología en Electrónica Industrial, </w:t>
      </w:r>
    </w:p>
    <w:p w14:paraId="37BAF1EB" w14:textId="77777777" w:rsidR="00273AE4" w:rsidRPr="00DA3DF8" w:rsidRDefault="00273AE4" w:rsidP="00273AE4">
      <w:pPr>
        <w:pStyle w:val="NoSpacing"/>
        <w:rPr>
          <w:rFonts w:ascii="Tahoma" w:hAnsi="Tahoma" w:cs="Tahoma"/>
          <w:szCs w:val="18"/>
        </w:rPr>
      </w:pPr>
      <w:r w:rsidRPr="00DA3DF8">
        <w:rPr>
          <w:rFonts w:ascii="Tahoma" w:hAnsi="Tahoma" w:cs="Tahoma"/>
          <w:szCs w:val="18"/>
        </w:rPr>
        <w:t>Ingeniería en Control y Automatización e Ingeniería en Telecomunicaciones</w:t>
      </w:r>
    </w:p>
    <w:p w14:paraId="19DF8EC7" w14:textId="77777777" w:rsidR="00273AE4" w:rsidRPr="00DA3DF8" w:rsidRDefault="00273AE4" w:rsidP="00273AE4">
      <w:pPr>
        <w:pStyle w:val="NoSpacing"/>
        <w:rPr>
          <w:rFonts w:ascii="Tahoma" w:hAnsi="Tahoma" w:cs="Tahoma"/>
          <w:szCs w:val="18"/>
        </w:rPr>
      </w:pPr>
      <w:r w:rsidRPr="00DA3DF8">
        <w:rPr>
          <w:rFonts w:ascii="Tahoma" w:hAnsi="Tahoma" w:cs="Tahoma"/>
          <w:szCs w:val="18"/>
        </w:rPr>
        <w:t>Facultad Tecnológica</w:t>
      </w:r>
    </w:p>
    <w:p w14:paraId="307529EE" w14:textId="77777777" w:rsidR="00273AE4" w:rsidRPr="00DA3DF8" w:rsidRDefault="00273AE4" w:rsidP="00273AE4">
      <w:pPr>
        <w:pStyle w:val="NoSpacing"/>
        <w:rPr>
          <w:rFonts w:ascii="Tahoma" w:hAnsi="Tahoma" w:cs="Tahoma"/>
          <w:szCs w:val="18"/>
        </w:rPr>
      </w:pPr>
      <w:r w:rsidRPr="00DA3DF8">
        <w:rPr>
          <w:rFonts w:ascii="Tahoma" w:hAnsi="Tahoma" w:cs="Tahoma"/>
          <w:szCs w:val="18"/>
        </w:rPr>
        <w:t>Universidad Distrital Francisco José de Caldas</w:t>
      </w:r>
    </w:p>
    <w:p w14:paraId="19D66DCC" w14:textId="77777777" w:rsidR="00273AE4" w:rsidRPr="00DA3DF8" w:rsidRDefault="00273AE4" w:rsidP="00273AE4">
      <w:pPr>
        <w:pStyle w:val="NoSpacing"/>
        <w:rPr>
          <w:rFonts w:ascii="Tahoma" w:hAnsi="Tahoma" w:cs="Tahoma"/>
          <w:szCs w:val="18"/>
        </w:rPr>
      </w:pPr>
      <w:r w:rsidRPr="00DA3DF8">
        <w:rPr>
          <w:rFonts w:ascii="Tahoma" w:hAnsi="Tahoma" w:cs="Tahoma"/>
          <w:szCs w:val="18"/>
        </w:rPr>
        <w:t>Ciudad</w:t>
      </w:r>
    </w:p>
    <w:p w14:paraId="523EF8E2" w14:textId="77777777" w:rsidR="00273AE4" w:rsidRPr="00DA3DF8" w:rsidRDefault="00273AE4" w:rsidP="00273AE4">
      <w:pPr>
        <w:pStyle w:val="NoSpacing"/>
        <w:rPr>
          <w:rFonts w:ascii="Tahoma" w:hAnsi="Tahoma" w:cs="Tahoma"/>
          <w:szCs w:val="18"/>
        </w:rPr>
      </w:pPr>
    </w:p>
    <w:p w14:paraId="54DEE4C5" w14:textId="6E27B091" w:rsidR="00273AE4" w:rsidRPr="00DA3DF8" w:rsidRDefault="00273AE4" w:rsidP="00273AE4">
      <w:pPr>
        <w:jc w:val="right"/>
        <w:rPr>
          <w:rFonts w:ascii="Tahoma" w:hAnsi="Tahoma" w:cs="Tahoma"/>
          <w:sz w:val="22"/>
          <w:szCs w:val="20"/>
        </w:rPr>
      </w:pPr>
      <w:r w:rsidRPr="00DA3DF8">
        <w:rPr>
          <w:rFonts w:ascii="Tahoma" w:hAnsi="Tahoma" w:cs="Tahoma"/>
          <w:sz w:val="22"/>
          <w:szCs w:val="20"/>
        </w:rPr>
        <w:t>Asunto: Renovaci</w:t>
      </w:r>
      <w:r w:rsidR="00DA3DF8" w:rsidRPr="00DA3DF8">
        <w:rPr>
          <w:rFonts w:ascii="Tahoma" w:hAnsi="Tahoma" w:cs="Tahoma"/>
          <w:sz w:val="22"/>
          <w:szCs w:val="20"/>
        </w:rPr>
        <w:t>ón Automática de Matrícula (2022-I</w:t>
      </w:r>
      <w:r w:rsidRPr="00DA3DF8">
        <w:rPr>
          <w:rFonts w:ascii="Tahoma" w:hAnsi="Tahoma" w:cs="Tahoma"/>
          <w:sz w:val="22"/>
          <w:szCs w:val="20"/>
        </w:rPr>
        <w:t xml:space="preserve">), </w:t>
      </w:r>
    </w:p>
    <w:p w14:paraId="05FB3E46" w14:textId="18CE77AF" w:rsidR="00273AE4" w:rsidRPr="00DA3DF8" w:rsidRDefault="00DA3DF8" w:rsidP="00273AE4">
      <w:pPr>
        <w:jc w:val="right"/>
        <w:rPr>
          <w:rFonts w:ascii="Tahoma" w:hAnsi="Tahoma" w:cs="Tahoma"/>
          <w:sz w:val="22"/>
          <w:szCs w:val="20"/>
        </w:rPr>
      </w:pPr>
      <w:r w:rsidRPr="00DA3DF8">
        <w:rPr>
          <w:rFonts w:ascii="Tahoma" w:hAnsi="Tahoma" w:cs="Tahoma"/>
          <w:sz w:val="22"/>
          <w:szCs w:val="20"/>
        </w:rPr>
        <w:t>en el marco de la resolución 002 de 2022 del CSU</w:t>
      </w:r>
    </w:p>
    <w:p w14:paraId="1290BBB4" w14:textId="77777777" w:rsidR="00273AE4" w:rsidRPr="00DA3DF8" w:rsidRDefault="00273AE4" w:rsidP="00273AE4">
      <w:pPr>
        <w:pStyle w:val="NoSpacing"/>
        <w:rPr>
          <w:rFonts w:ascii="Tahoma" w:hAnsi="Tahoma" w:cs="Tahoma"/>
          <w:szCs w:val="18"/>
        </w:rPr>
      </w:pPr>
    </w:p>
    <w:p w14:paraId="557DABAD" w14:textId="77777777" w:rsidR="00273AE4" w:rsidRPr="00DA3DF8" w:rsidRDefault="00273AE4" w:rsidP="00273AE4">
      <w:pPr>
        <w:pStyle w:val="NoSpacing"/>
        <w:rPr>
          <w:rFonts w:ascii="Tahoma" w:hAnsi="Tahoma" w:cs="Tahoma"/>
          <w:szCs w:val="18"/>
        </w:rPr>
      </w:pPr>
    </w:p>
    <w:p w14:paraId="512FEA08" w14:textId="77777777" w:rsidR="00273AE4" w:rsidRPr="00DA3DF8" w:rsidRDefault="00273AE4" w:rsidP="00273AE4">
      <w:pPr>
        <w:pStyle w:val="NoSpacing"/>
        <w:jc w:val="both"/>
        <w:rPr>
          <w:rFonts w:ascii="Tahoma" w:hAnsi="Tahoma" w:cs="Tahoma"/>
          <w:szCs w:val="18"/>
        </w:rPr>
      </w:pPr>
      <w:r w:rsidRPr="00DA3DF8">
        <w:rPr>
          <w:rFonts w:ascii="Tahoma" w:hAnsi="Tahoma" w:cs="Tahoma"/>
          <w:szCs w:val="18"/>
        </w:rPr>
        <w:t>Respetada Ingeniera:</w:t>
      </w:r>
    </w:p>
    <w:p w14:paraId="36321B1C" w14:textId="77777777" w:rsidR="00273AE4" w:rsidRPr="00DA3DF8" w:rsidRDefault="00273AE4" w:rsidP="00273AE4">
      <w:pPr>
        <w:pStyle w:val="NoSpacing"/>
        <w:jc w:val="both"/>
        <w:rPr>
          <w:rFonts w:ascii="Tahoma" w:hAnsi="Tahoma" w:cs="Tahoma"/>
          <w:szCs w:val="18"/>
        </w:rPr>
      </w:pPr>
    </w:p>
    <w:p w14:paraId="3FE909FA" w14:textId="5E9B288E" w:rsidR="00DA3DF8" w:rsidRPr="00DA3DF8" w:rsidRDefault="00273AE4" w:rsidP="00DA3DF8">
      <w:pPr>
        <w:pStyle w:val="NoSpacing"/>
        <w:jc w:val="both"/>
        <w:rPr>
          <w:rFonts w:ascii="Tahoma" w:hAnsi="Tahoma" w:cs="Tahoma"/>
          <w:szCs w:val="18"/>
        </w:rPr>
      </w:pPr>
      <w:r w:rsidRPr="00DA3DF8">
        <w:rPr>
          <w:rFonts w:ascii="Tahoma" w:hAnsi="Tahoma" w:cs="Tahoma"/>
          <w:szCs w:val="18"/>
        </w:rPr>
        <w:t xml:space="preserve">Reciba un cordial saludo, por medio del presente, manifiesto mi intención de Renovar Automáticamente mi Matrícula, </w:t>
      </w:r>
      <w:r w:rsidR="00DA3DF8" w:rsidRPr="00DA3DF8">
        <w:rPr>
          <w:rFonts w:ascii="Tahoma" w:hAnsi="Tahoma" w:cs="Tahoma"/>
          <w:szCs w:val="18"/>
        </w:rPr>
        <w:t>para el período académico 2022-I</w:t>
      </w:r>
      <w:r w:rsidRPr="00DA3DF8">
        <w:rPr>
          <w:rFonts w:ascii="Tahoma" w:hAnsi="Tahoma" w:cs="Tahoma"/>
          <w:szCs w:val="18"/>
        </w:rPr>
        <w:t>,</w:t>
      </w:r>
      <w:r w:rsidR="00AC1860" w:rsidRPr="00DA3DF8">
        <w:rPr>
          <w:rFonts w:ascii="Tahoma" w:hAnsi="Tahoma" w:cs="Tahoma"/>
          <w:szCs w:val="18"/>
        </w:rPr>
        <w:t xml:space="preserve"> como estudiante del Proyeto Curricular, de </w:t>
      </w:r>
      <w:r w:rsidRPr="00DA3DF8">
        <w:rPr>
          <w:rFonts w:ascii="Tahoma" w:hAnsi="Tahoma" w:cs="Tahoma"/>
          <w:szCs w:val="18"/>
        </w:rPr>
        <w:t>acuerdo con las directrices de la Vicerrectoría Académica</w:t>
      </w:r>
      <w:r w:rsidR="00DA3DF8" w:rsidRPr="00DA3DF8">
        <w:rPr>
          <w:rFonts w:ascii="Tahoma" w:hAnsi="Tahoma" w:cs="Tahoma"/>
          <w:szCs w:val="18"/>
        </w:rPr>
        <w:t xml:space="preserve"> (Circular No. 08 IE-3442-2022)</w:t>
      </w:r>
      <w:r w:rsidRPr="00DA3DF8">
        <w:rPr>
          <w:rFonts w:ascii="Tahoma" w:hAnsi="Tahoma" w:cs="Tahoma"/>
          <w:szCs w:val="18"/>
        </w:rPr>
        <w:t xml:space="preserve">, </w:t>
      </w:r>
      <w:r w:rsidR="00DA3DF8" w:rsidRPr="00DA3DF8">
        <w:rPr>
          <w:rFonts w:ascii="Tahoma" w:hAnsi="Tahoma" w:cs="Tahoma"/>
          <w:szCs w:val="18"/>
        </w:rPr>
        <w:t>en el marco de la Resolución 002 del 0</w:t>
      </w:r>
      <w:r w:rsidRPr="00DA3DF8">
        <w:rPr>
          <w:rFonts w:ascii="Tahoma" w:hAnsi="Tahoma" w:cs="Tahoma"/>
          <w:szCs w:val="18"/>
        </w:rPr>
        <w:t xml:space="preserve">2 de </w:t>
      </w:r>
      <w:r w:rsidR="00DA3DF8" w:rsidRPr="00DA3DF8">
        <w:rPr>
          <w:rFonts w:ascii="Tahoma" w:hAnsi="Tahoma" w:cs="Tahoma"/>
          <w:szCs w:val="18"/>
        </w:rPr>
        <w:t>febrero de 2022</w:t>
      </w:r>
      <w:r w:rsidR="00DF0296">
        <w:rPr>
          <w:rFonts w:ascii="Tahoma" w:hAnsi="Tahoma" w:cs="Tahoma"/>
          <w:szCs w:val="18"/>
        </w:rPr>
        <w:t xml:space="preserve"> del CS</w:t>
      </w:r>
      <w:r w:rsidRPr="00DA3DF8">
        <w:rPr>
          <w:rFonts w:ascii="Tahoma" w:hAnsi="Tahoma" w:cs="Tahoma"/>
          <w:szCs w:val="18"/>
        </w:rPr>
        <w:t>U,</w:t>
      </w:r>
      <w:r w:rsidR="00DA3DF8" w:rsidRPr="00DA3DF8">
        <w:rPr>
          <w:rFonts w:ascii="Tahoma" w:hAnsi="Tahoma" w:cs="Tahoma"/>
          <w:szCs w:val="18"/>
        </w:rPr>
        <w:t xml:space="preserve"> ya que cumplo con la condición No. 1, descrita a continuación: </w:t>
      </w:r>
    </w:p>
    <w:p w14:paraId="66FE0E24" w14:textId="77777777" w:rsidR="00DA3DF8" w:rsidRPr="00DA3DF8" w:rsidRDefault="00DA3DF8" w:rsidP="00DA3DF8">
      <w:pPr>
        <w:pStyle w:val="NoSpacing"/>
        <w:jc w:val="both"/>
        <w:rPr>
          <w:rFonts w:ascii="Tahoma" w:hAnsi="Tahoma" w:cs="Tahoma"/>
          <w:szCs w:val="18"/>
        </w:rPr>
      </w:pPr>
    </w:p>
    <w:p w14:paraId="3C496ECA" w14:textId="016FA83B" w:rsidR="00273AE4" w:rsidRPr="00DA3DF8" w:rsidRDefault="00EC634A" w:rsidP="00DA3DF8">
      <w:pPr>
        <w:pStyle w:val="NoSpacing"/>
        <w:jc w:val="both"/>
        <w:rPr>
          <w:rFonts w:ascii="Tahoma" w:hAnsi="Tahoma" w:cs="Tahoma"/>
          <w:szCs w:val="20"/>
        </w:rPr>
      </w:pPr>
      <w:r w:rsidRPr="00DA3DF8">
        <w:rPr>
          <w:rFonts w:ascii="Tahoma" w:hAnsi="Tahoma" w:cs="Tahoma"/>
          <w:b/>
          <w:i/>
          <w:szCs w:val="20"/>
        </w:rPr>
        <w:t>Situación No. 1</w:t>
      </w:r>
      <w:r w:rsidRPr="00DA3DF8">
        <w:rPr>
          <w:rFonts w:ascii="Tahoma" w:hAnsi="Tahoma" w:cs="Tahoma"/>
          <w:i/>
          <w:szCs w:val="20"/>
        </w:rPr>
        <w:t xml:space="preserve">: </w:t>
      </w:r>
      <w:r w:rsidR="00DA3DF8" w:rsidRPr="00DA3DF8">
        <w:rPr>
          <w:rFonts w:ascii="Tahoma" w:hAnsi="Tahoma" w:cs="Tahoma"/>
          <w:i/>
          <w:szCs w:val="20"/>
        </w:rPr>
        <w:t xml:space="preserve">Estudiantes que </w:t>
      </w:r>
      <w:r w:rsidR="00DA3DF8" w:rsidRPr="00DA3DF8">
        <w:rPr>
          <w:rFonts w:ascii="Tahoma" w:hAnsi="Tahoma" w:cs="Tahoma"/>
          <w:b/>
          <w:i/>
          <w:szCs w:val="20"/>
          <w:u w:val="single"/>
        </w:rPr>
        <w:t>renovaron la matrícula en periodo academico 2021 – III</w:t>
      </w:r>
      <w:r w:rsidR="00DA3DF8" w:rsidRPr="00DA3DF8">
        <w:rPr>
          <w:rFonts w:ascii="Tahoma" w:hAnsi="Tahoma" w:cs="Tahoma"/>
          <w:i/>
          <w:szCs w:val="20"/>
        </w:rPr>
        <w:t>, pero que por distintas situaciones cancelaron el semestre y/o abandonaron sus estudios, este grupo de estudiantes No solicitan reingreso. Deben renovar directamente su matricula (hasta el día 18 de abril de 2022 en periodo ordinario) ante la coordinación del proyecto curricular al cual se encuentra adscrito, dentro de las fechas establecidas en el calendario académico</w:t>
      </w:r>
      <w:r w:rsidR="00DF0296">
        <w:rPr>
          <w:rFonts w:ascii="Tahoma" w:hAnsi="Tahoma" w:cs="Tahoma"/>
          <w:i/>
          <w:szCs w:val="20"/>
        </w:rPr>
        <w:t>.</w:t>
      </w:r>
    </w:p>
    <w:p w14:paraId="5159D23C" w14:textId="089C671E" w:rsidR="00273AE4" w:rsidRPr="00DA3DF8" w:rsidRDefault="00273AE4" w:rsidP="00273AE4">
      <w:pPr>
        <w:rPr>
          <w:rFonts w:ascii="Tahoma" w:hAnsi="Tahoma" w:cs="Tahoma"/>
          <w:sz w:val="22"/>
          <w:szCs w:val="20"/>
        </w:rPr>
      </w:pPr>
    </w:p>
    <w:p w14:paraId="4DCE05D9" w14:textId="0B826E36" w:rsidR="00273AE4" w:rsidRPr="00DA3DF8" w:rsidRDefault="00273AE4" w:rsidP="00926B40">
      <w:pPr>
        <w:jc w:val="both"/>
        <w:rPr>
          <w:rFonts w:ascii="Tahoma" w:hAnsi="Tahoma" w:cs="Tahoma"/>
          <w:sz w:val="22"/>
          <w:szCs w:val="20"/>
        </w:rPr>
      </w:pPr>
      <w:r w:rsidRPr="00DA3DF8">
        <w:rPr>
          <w:rFonts w:ascii="Tahoma" w:hAnsi="Tahoma" w:cs="Tahoma"/>
          <w:sz w:val="22"/>
          <w:szCs w:val="20"/>
        </w:rPr>
        <w:t xml:space="preserve">Ante la situación enunciada </w:t>
      </w:r>
      <w:r w:rsidR="00926B40" w:rsidRPr="00DA3DF8">
        <w:rPr>
          <w:rFonts w:ascii="Tahoma" w:hAnsi="Tahoma" w:cs="Tahoma"/>
          <w:sz w:val="22"/>
          <w:szCs w:val="20"/>
        </w:rPr>
        <w:t xml:space="preserve">y según </w:t>
      </w:r>
      <w:r w:rsidR="00DF0296">
        <w:rPr>
          <w:rFonts w:ascii="Tahoma" w:hAnsi="Tahoma" w:cs="Tahoma"/>
          <w:sz w:val="22"/>
          <w:szCs w:val="20"/>
        </w:rPr>
        <w:t xml:space="preserve">la </w:t>
      </w:r>
      <w:r w:rsidR="00926B40" w:rsidRPr="00DA3DF8">
        <w:rPr>
          <w:rFonts w:ascii="Tahoma" w:hAnsi="Tahoma" w:cs="Tahoma"/>
          <w:sz w:val="22"/>
          <w:szCs w:val="20"/>
        </w:rPr>
        <w:t>R</w:t>
      </w:r>
      <w:r w:rsidR="00DA3DF8" w:rsidRPr="00DA3DF8">
        <w:rPr>
          <w:rFonts w:ascii="Tahoma" w:hAnsi="Tahoma" w:cs="Tahoma"/>
          <w:sz w:val="22"/>
          <w:szCs w:val="20"/>
        </w:rPr>
        <w:t xml:space="preserve">esolución </w:t>
      </w:r>
      <w:r w:rsidR="00DF0296">
        <w:rPr>
          <w:rFonts w:ascii="Tahoma" w:hAnsi="Tahoma" w:cs="Tahoma"/>
          <w:sz w:val="22"/>
          <w:szCs w:val="20"/>
        </w:rPr>
        <w:t xml:space="preserve">No. </w:t>
      </w:r>
      <w:bookmarkStart w:id="0" w:name="_GoBack"/>
      <w:bookmarkEnd w:id="0"/>
      <w:r w:rsidR="00DA3DF8" w:rsidRPr="00DA3DF8">
        <w:rPr>
          <w:rFonts w:ascii="Tahoma" w:hAnsi="Tahoma" w:cs="Tahoma"/>
          <w:sz w:val="22"/>
          <w:szCs w:val="20"/>
        </w:rPr>
        <w:t>002 de 2022</w:t>
      </w:r>
      <w:r w:rsidRPr="00DA3DF8">
        <w:rPr>
          <w:rFonts w:ascii="Tahoma" w:hAnsi="Tahoma" w:cs="Tahoma"/>
          <w:sz w:val="22"/>
          <w:szCs w:val="20"/>
        </w:rPr>
        <w:t xml:space="preserve"> del</w:t>
      </w:r>
      <w:r w:rsidR="00926B40" w:rsidRPr="00DA3DF8">
        <w:rPr>
          <w:rFonts w:ascii="Tahoma" w:hAnsi="Tahoma" w:cs="Tahoma"/>
          <w:sz w:val="22"/>
          <w:szCs w:val="20"/>
        </w:rPr>
        <w:t xml:space="preserve"> CSU, puedo</w:t>
      </w:r>
      <w:r w:rsidRPr="00DA3DF8">
        <w:rPr>
          <w:rFonts w:ascii="Tahoma" w:hAnsi="Tahoma" w:cs="Tahoma"/>
          <w:sz w:val="22"/>
          <w:szCs w:val="20"/>
        </w:rPr>
        <w:t xml:space="preserve"> renovar la matrícula cumpliendo con los plazos y procedimientos establecidos en el</w:t>
      </w:r>
      <w:r w:rsidR="00926B40" w:rsidRPr="00DA3DF8">
        <w:rPr>
          <w:rFonts w:ascii="Tahoma" w:hAnsi="Tahoma" w:cs="Tahoma"/>
          <w:sz w:val="22"/>
          <w:szCs w:val="20"/>
        </w:rPr>
        <w:t xml:space="preserve"> </w:t>
      </w:r>
      <w:r w:rsidRPr="00DA3DF8">
        <w:rPr>
          <w:rFonts w:ascii="Tahoma" w:hAnsi="Tahoma" w:cs="Tahoma"/>
          <w:sz w:val="22"/>
          <w:szCs w:val="20"/>
        </w:rPr>
        <w:t xml:space="preserve">respectivo calendario académico, ante la coordinación del </w:t>
      </w:r>
      <w:r w:rsidR="00DA3DF8" w:rsidRPr="00DA3DF8">
        <w:rPr>
          <w:rFonts w:ascii="Tahoma" w:hAnsi="Tahoma" w:cs="Tahoma"/>
          <w:sz w:val="22"/>
          <w:szCs w:val="20"/>
        </w:rPr>
        <w:t xml:space="preserve">proyecto curricular respectivo </w:t>
      </w:r>
      <w:r w:rsidRPr="00DA3DF8">
        <w:rPr>
          <w:rFonts w:ascii="Tahoma" w:hAnsi="Tahoma" w:cs="Tahoma"/>
          <w:sz w:val="22"/>
          <w:szCs w:val="20"/>
        </w:rPr>
        <w:t>(</w:t>
      </w:r>
      <w:r w:rsidR="00DA3DF8" w:rsidRPr="00DA3DF8">
        <w:rPr>
          <w:rFonts w:ascii="Tahoma" w:hAnsi="Tahoma" w:cs="Tahoma"/>
          <w:sz w:val="22"/>
          <w:szCs w:val="20"/>
        </w:rPr>
        <w:t>hasta el 18 de</w:t>
      </w:r>
      <w:r w:rsidRPr="00DA3DF8">
        <w:rPr>
          <w:rFonts w:ascii="Tahoma" w:hAnsi="Tahoma" w:cs="Tahoma"/>
          <w:sz w:val="22"/>
          <w:szCs w:val="20"/>
        </w:rPr>
        <w:t xml:space="preserve"> </w:t>
      </w:r>
      <w:r w:rsidR="00DA3DF8" w:rsidRPr="00DA3DF8">
        <w:rPr>
          <w:rFonts w:ascii="Tahoma" w:hAnsi="Tahoma" w:cs="Tahoma"/>
          <w:sz w:val="22"/>
          <w:szCs w:val="20"/>
        </w:rPr>
        <w:t>abril de 2022</w:t>
      </w:r>
      <w:r w:rsidRPr="00DA3DF8">
        <w:rPr>
          <w:rFonts w:ascii="Tahoma" w:hAnsi="Tahoma" w:cs="Tahoma"/>
          <w:sz w:val="22"/>
          <w:szCs w:val="20"/>
        </w:rPr>
        <w:t>).</w:t>
      </w:r>
    </w:p>
    <w:p w14:paraId="185E7B16" w14:textId="77777777" w:rsidR="00926B40" w:rsidRPr="00DA3DF8" w:rsidRDefault="00926B40" w:rsidP="00273AE4">
      <w:pPr>
        <w:rPr>
          <w:rFonts w:ascii="Tahoma" w:hAnsi="Tahoma" w:cs="Tahoma"/>
          <w:sz w:val="22"/>
          <w:szCs w:val="20"/>
        </w:rPr>
      </w:pPr>
    </w:p>
    <w:p w14:paraId="73C33690" w14:textId="77777777" w:rsidR="00273AE4" w:rsidRPr="00DA3DF8" w:rsidRDefault="00273AE4" w:rsidP="00273AE4">
      <w:pPr>
        <w:rPr>
          <w:rFonts w:ascii="Tahoma" w:hAnsi="Tahoma" w:cs="Tahoma"/>
          <w:sz w:val="22"/>
          <w:szCs w:val="20"/>
        </w:rPr>
      </w:pPr>
      <w:r w:rsidRPr="00DA3DF8">
        <w:rPr>
          <w:rFonts w:ascii="Tahoma" w:hAnsi="Tahoma" w:cs="Tahoma"/>
          <w:sz w:val="22"/>
          <w:szCs w:val="20"/>
        </w:rPr>
        <w:t>Agradezco la atención recibida</w:t>
      </w:r>
    </w:p>
    <w:p w14:paraId="7AF37EAA" w14:textId="77777777" w:rsidR="00926B40" w:rsidRPr="00DA3DF8" w:rsidRDefault="00926B40" w:rsidP="00273AE4">
      <w:pPr>
        <w:rPr>
          <w:rFonts w:ascii="Tahoma" w:hAnsi="Tahoma" w:cs="Tahoma"/>
          <w:sz w:val="22"/>
          <w:szCs w:val="20"/>
        </w:rPr>
      </w:pPr>
    </w:p>
    <w:p w14:paraId="23111F43" w14:textId="611065DA" w:rsidR="00273AE4" w:rsidRPr="00DA3DF8" w:rsidRDefault="00273AE4" w:rsidP="00273AE4">
      <w:pPr>
        <w:rPr>
          <w:rFonts w:ascii="Tahoma" w:hAnsi="Tahoma" w:cs="Tahoma"/>
          <w:sz w:val="22"/>
          <w:szCs w:val="20"/>
        </w:rPr>
      </w:pPr>
      <w:r w:rsidRPr="00DA3DF8">
        <w:rPr>
          <w:rFonts w:ascii="Tahoma" w:hAnsi="Tahoma" w:cs="Tahoma"/>
          <w:sz w:val="22"/>
          <w:szCs w:val="20"/>
        </w:rPr>
        <w:t>Cordialmente</w:t>
      </w:r>
      <w:r w:rsidR="00926B40" w:rsidRPr="00DA3DF8">
        <w:rPr>
          <w:rFonts w:ascii="Tahoma" w:hAnsi="Tahoma" w:cs="Tahoma"/>
          <w:sz w:val="22"/>
          <w:szCs w:val="20"/>
        </w:rPr>
        <w:t>,</w:t>
      </w:r>
    </w:p>
    <w:p w14:paraId="7AF9ED45" w14:textId="77777777" w:rsidR="00926B40" w:rsidRPr="00DA3DF8" w:rsidRDefault="00926B40" w:rsidP="00273AE4">
      <w:pPr>
        <w:rPr>
          <w:rFonts w:ascii="Tahoma" w:hAnsi="Tahoma" w:cs="Tahoma"/>
          <w:sz w:val="22"/>
          <w:szCs w:val="20"/>
        </w:rPr>
      </w:pPr>
    </w:p>
    <w:p w14:paraId="62E90502" w14:textId="77777777" w:rsidR="00273AE4" w:rsidRPr="00DA3DF8" w:rsidRDefault="00273AE4" w:rsidP="00273AE4">
      <w:pPr>
        <w:rPr>
          <w:rFonts w:ascii="Tahoma" w:hAnsi="Tahoma" w:cs="Tahoma"/>
          <w:sz w:val="22"/>
          <w:szCs w:val="20"/>
        </w:rPr>
      </w:pPr>
      <w:r w:rsidRPr="00DA3DF8">
        <w:rPr>
          <w:rFonts w:ascii="Tahoma" w:hAnsi="Tahoma" w:cs="Tahoma"/>
          <w:sz w:val="22"/>
          <w:szCs w:val="20"/>
        </w:rPr>
        <w:t>  </w:t>
      </w:r>
    </w:p>
    <w:p w14:paraId="20721C5C" w14:textId="77777777" w:rsidR="00273AE4" w:rsidRPr="00DA3DF8" w:rsidRDefault="00273AE4" w:rsidP="00273AE4">
      <w:pPr>
        <w:rPr>
          <w:rFonts w:ascii="Tahoma" w:hAnsi="Tahoma" w:cs="Tahoma"/>
          <w:sz w:val="22"/>
          <w:szCs w:val="20"/>
        </w:rPr>
      </w:pPr>
      <w:r w:rsidRPr="00DA3DF8">
        <w:rPr>
          <w:rFonts w:ascii="Tahoma" w:hAnsi="Tahoma" w:cs="Tahoma"/>
          <w:sz w:val="22"/>
          <w:szCs w:val="20"/>
        </w:rPr>
        <w:t> </w:t>
      </w:r>
    </w:p>
    <w:p w14:paraId="54B6A7D9" w14:textId="77777777" w:rsidR="00273AE4" w:rsidRPr="00DA3DF8" w:rsidRDefault="00273AE4" w:rsidP="00273AE4">
      <w:pPr>
        <w:rPr>
          <w:rFonts w:ascii="Tahoma" w:hAnsi="Tahoma" w:cs="Tahoma"/>
          <w:sz w:val="22"/>
          <w:szCs w:val="20"/>
        </w:rPr>
      </w:pPr>
      <w:r w:rsidRPr="00DA3DF8">
        <w:rPr>
          <w:rFonts w:ascii="Tahoma" w:hAnsi="Tahoma" w:cs="Tahoma"/>
          <w:sz w:val="22"/>
          <w:szCs w:val="20"/>
        </w:rPr>
        <w:t>_________________________________________</w:t>
      </w:r>
    </w:p>
    <w:p w14:paraId="7E521309" w14:textId="77777777" w:rsidR="00273AE4" w:rsidRPr="00DA3DF8" w:rsidRDefault="00273AE4" w:rsidP="00273AE4">
      <w:pPr>
        <w:rPr>
          <w:rFonts w:ascii="Tahoma" w:hAnsi="Tahoma" w:cs="Tahoma"/>
          <w:sz w:val="22"/>
          <w:szCs w:val="20"/>
        </w:rPr>
      </w:pPr>
      <w:r w:rsidRPr="00DA3DF8">
        <w:rPr>
          <w:rFonts w:ascii="Tahoma" w:hAnsi="Tahoma" w:cs="Tahoma"/>
          <w:sz w:val="22"/>
          <w:szCs w:val="20"/>
        </w:rPr>
        <w:t>NOMBRE ESTUDIANTE</w:t>
      </w:r>
    </w:p>
    <w:p w14:paraId="2DB12CFE" w14:textId="77777777" w:rsidR="00273AE4" w:rsidRPr="00DA3DF8" w:rsidRDefault="00273AE4" w:rsidP="00273AE4">
      <w:pPr>
        <w:rPr>
          <w:rFonts w:ascii="Tahoma" w:hAnsi="Tahoma" w:cs="Tahoma"/>
          <w:sz w:val="22"/>
          <w:szCs w:val="20"/>
        </w:rPr>
      </w:pPr>
      <w:r w:rsidRPr="00DA3DF8">
        <w:rPr>
          <w:rFonts w:ascii="Tahoma" w:hAnsi="Tahoma" w:cs="Tahoma"/>
          <w:sz w:val="22"/>
          <w:szCs w:val="20"/>
        </w:rPr>
        <w:t>CÓDIGO No: XXXXXXXXXXX</w:t>
      </w:r>
    </w:p>
    <w:p w14:paraId="382DC5D0" w14:textId="34E80603" w:rsidR="00926B40" w:rsidRPr="00DA3DF8" w:rsidRDefault="00926B40" w:rsidP="00926B40">
      <w:pPr>
        <w:pStyle w:val="NoSpacing"/>
        <w:rPr>
          <w:rFonts w:ascii="Tahoma" w:hAnsi="Tahoma" w:cs="Tahoma"/>
          <w:szCs w:val="18"/>
        </w:rPr>
      </w:pPr>
      <w:r w:rsidRPr="00DA3DF8">
        <w:rPr>
          <w:rFonts w:ascii="Tahoma" w:hAnsi="Tahoma" w:cs="Tahoma"/>
          <w:szCs w:val="18"/>
        </w:rPr>
        <w:t xml:space="preserve">Estudiante del Proyecto Curricular de Tecnología en Electrónica Industrial, </w:t>
      </w:r>
    </w:p>
    <w:p w14:paraId="16009756" w14:textId="4F0A9846" w:rsidR="00926B40" w:rsidRPr="00926B40" w:rsidRDefault="00926B40" w:rsidP="00926B40">
      <w:pPr>
        <w:pStyle w:val="NoSpacing"/>
        <w:rPr>
          <w:rFonts w:ascii="Tahoma" w:hAnsi="Tahoma" w:cs="Tahoma"/>
          <w:sz w:val="20"/>
          <w:szCs w:val="18"/>
        </w:rPr>
      </w:pPr>
      <w:r w:rsidRPr="00DA3DF8">
        <w:rPr>
          <w:rFonts w:ascii="Tahoma" w:hAnsi="Tahoma" w:cs="Tahoma"/>
          <w:szCs w:val="18"/>
        </w:rPr>
        <w:t>Ingeniería en Control y Automatización e Ingeniería en Telecomunicaciones</w:t>
      </w:r>
    </w:p>
    <w:p w14:paraId="0117D555" w14:textId="0CB93B59" w:rsidR="000E553D" w:rsidRPr="00273AE4" w:rsidRDefault="000E553D" w:rsidP="00926B40">
      <w:pPr>
        <w:rPr>
          <w:rFonts w:ascii="Tahoma" w:hAnsi="Tahoma" w:cs="Tahoma"/>
          <w:sz w:val="20"/>
          <w:szCs w:val="20"/>
        </w:rPr>
      </w:pPr>
    </w:p>
    <w:sectPr w:rsidR="000E553D" w:rsidRPr="00273AE4" w:rsidSect="000E553D">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4D350E"/>
    <w:multiLevelType w:val="hybridMultilevel"/>
    <w:tmpl w:val="9D6480C0"/>
    <w:lvl w:ilvl="0" w:tplc="BFFE1880">
      <w:start w:val="1"/>
      <w:numFmt w:val="bullet"/>
      <w:lvlText w:val="o"/>
      <w:lvlJc w:val="left"/>
      <w:pPr>
        <w:ind w:left="720" w:hanging="360"/>
      </w:pPr>
      <w:rPr>
        <w:rFonts w:ascii="Courier New" w:hAnsi="Courier New" w:hint="default"/>
        <w:sz w:val="4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3AE4"/>
    <w:rsid w:val="000E553D"/>
    <w:rsid w:val="00273AE4"/>
    <w:rsid w:val="0076251B"/>
    <w:rsid w:val="00926B40"/>
    <w:rsid w:val="00AC1860"/>
    <w:rsid w:val="00DA3DF8"/>
    <w:rsid w:val="00DF0296"/>
    <w:rsid w:val="00EC634A"/>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981FB2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73AE4"/>
    <w:rPr>
      <w:rFonts w:eastAsiaTheme="minorHAnsi"/>
      <w:sz w:val="22"/>
      <w:szCs w:val="22"/>
      <w:lang w:val="es-CO"/>
    </w:rPr>
  </w:style>
  <w:style w:type="paragraph" w:styleId="ListParagraph">
    <w:name w:val="List Paragraph"/>
    <w:basedOn w:val="Normal"/>
    <w:uiPriority w:val="34"/>
    <w:qFormat/>
    <w:rsid w:val="00EC634A"/>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73AE4"/>
    <w:rPr>
      <w:rFonts w:eastAsiaTheme="minorHAnsi"/>
      <w:sz w:val="22"/>
      <w:szCs w:val="22"/>
      <w:lang w:val="es-CO"/>
    </w:rPr>
  </w:style>
  <w:style w:type="paragraph" w:styleId="ListParagraph">
    <w:name w:val="List Paragraph"/>
    <w:basedOn w:val="Normal"/>
    <w:uiPriority w:val="34"/>
    <w:qFormat/>
    <w:rsid w:val="00EC634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278</Words>
  <Characters>1588</Characters>
  <Application>Microsoft Macintosh Word</Application>
  <DocSecurity>0</DocSecurity>
  <Lines>13</Lines>
  <Paragraphs>3</Paragraphs>
  <ScaleCrop>false</ScaleCrop>
  <Company>UD</Company>
  <LinksUpToDate>false</LinksUpToDate>
  <CharactersWithSpaces>1863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 Lili</dc:creator>
  <cp:keywords/>
  <dc:description/>
  <cp:lastModifiedBy>Lili Lili</cp:lastModifiedBy>
  <cp:revision>4</cp:revision>
  <dcterms:created xsi:type="dcterms:W3CDTF">2022-04-01T20:42:00Z</dcterms:created>
  <dcterms:modified xsi:type="dcterms:W3CDTF">2022-04-01T20:51:00Z</dcterms:modified>
</cp:coreProperties>
</file>