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FAE0A86" w14:textId="77777777" w:rsidR="001B2CD3" w:rsidRPr="00E23E33" w:rsidRDefault="001B2CD3" w:rsidP="001B2CD3">
      <w:pPr>
        <w:jc w:val="center"/>
        <w:rPr>
          <w:rFonts w:ascii="Arial" w:hAnsi="Arial" w:cs="Arial"/>
          <w:b/>
          <w:sz w:val="24"/>
          <w:szCs w:val="24"/>
        </w:rPr>
      </w:pPr>
      <w:bookmarkStart w:id="0" w:name="_Toc320788439"/>
      <w:r w:rsidRPr="00E23E33">
        <w:rPr>
          <w:rFonts w:ascii="Arial" w:hAnsi="Arial" w:cs="Arial"/>
          <w:b/>
          <w:sz w:val="24"/>
          <w:szCs w:val="24"/>
        </w:rPr>
        <w:t>DIVISIÓN DE RECURSOS FINANCIEROS</w:t>
      </w:r>
    </w:p>
    <w:p w14:paraId="02D6B0BE" w14:textId="77777777" w:rsidR="001B2CD3" w:rsidRPr="00E23E33" w:rsidRDefault="001B2CD3" w:rsidP="001B2CD3">
      <w:pPr>
        <w:jc w:val="center"/>
        <w:rPr>
          <w:rFonts w:ascii="Arial" w:hAnsi="Arial" w:cs="Arial"/>
          <w:b/>
          <w:sz w:val="24"/>
          <w:szCs w:val="24"/>
        </w:rPr>
      </w:pPr>
      <w:r w:rsidRPr="00E23E33">
        <w:rPr>
          <w:rFonts w:ascii="Arial" w:hAnsi="Arial" w:cs="Arial"/>
          <w:b/>
          <w:sz w:val="24"/>
          <w:szCs w:val="24"/>
        </w:rPr>
        <w:t>SECCIÓN DE PRESUPUESTO</w:t>
      </w:r>
    </w:p>
    <w:p w14:paraId="01471875" w14:textId="77777777" w:rsidR="001B2CD3" w:rsidRPr="00E23E33" w:rsidRDefault="001B2CD3" w:rsidP="00276B89">
      <w:pPr>
        <w:jc w:val="center"/>
        <w:rPr>
          <w:rFonts w:ascii="Arial" w:hAnsi="Arial" w:cs="Arial"/>
          <w:sz w:val="24"/>
          <w:szCs w:val="24"/>
        </w:rPr>
      </w:pPr>
    </w:p>
    <w:p w14:paraId="1F81F329" w14:textId="77777777" w:rsidR="00276B89" w:rsidRPr="00E23E33" w:rsidRDefault="001B2CD3" w:rsidP="00276B89">
      <w:pPr>
        <w:pStyle w:val="Prrafodelista"/>
        <w:spacing w:line="276" w:lineRule="auto"/>
        <w:ind w:left="405"/>
        <w:jc w:val="center"/>
        <w:rPr>
          <w:rFonts w:ascii="Arial" w:hAnsi="Arial" w:cs="Arial"/>
          <w:b/>
          <w:i/>
          <w:sz w:val="24"/>
          <w:szCs w:val="24"/>
        </w:rPr>
      </w:pPr>
      <w:r w:rsidRPr="00E23E33">
        <w:rPr>
          <w:rFonts w:ascii="Arial" w:hAnsi="Arial" w:cs="Arial"/>
          <w:b/>
          <w:i/>
          <w:sz w:val="24"/>
          <w:szCs w:val="24"/>
        </w:rPr>
        <w:t>INFORME EJECUTIVO</w:t>
      </w:r>
      <w:r w:rsidR="00276B89" w:rsidRPr="00E23E33">
        <w:rPr>
          <w:rFonts w:ascii="Arial" w:hAnsi="Arial" w:cs="Arial"/>
          <w:b/>
          <w:i/>
          <w:sz w:val="24"/>
          <w:szCs w:val="24"/>
        </w:rPr>
        <w:t xml:space="preserve"> </w:t>
      </w:r>
      <w:r w:rsidR="00CD34D1" w:rsidRPr="00E23E33">
        <w:rPr>
          <w:rFonts w:ascii="Arial" w:hAnsi="Arial" w:cs="Arial"/>
          <w:b/>
          <w:i/>
          <w:sz w:val="24"/>
          <w:szCs w:val="24"/>
        </w:rPr>
        <w:t>TERCER</w:t>
      </w:r>
      <w:r w:rsidR="00276B89" w:rsidRPr="00E23E33">
        <w:rPr>
          <w:rFonts w:ascii="Arial" w:hAnsi="Arial" w:cs="Arial"/>
          <w:b/>
          <w:i/>
          <w:sz w:val="24"/>
          <w:szCs w:val="24"/>
        </w:rPr>
        <w:t xml:space="preserve"> TRIMESTRE AÑO</w:t>
      </w:r>
      <w:r w:rsidRPr="00E23E33">
        <w:rPr>
          <w:rFonts w:ascii="Arial" w:hAnsi="Arial" w:cs="Arial"/>
          <w:b/>
          <w:i/>
          <w:sz w:val="24"/>
          <w:szCs w:val="24"/>
        </w:rPr>
        <w:t xml:space="preserve"> 2016</w:t>
      </w:r>
    </w:p>
    <w:p w14:paraId="575A2E46" w14:textId="77777777" w:rsidR="001B2CD3" w:rsidRDefault="001B2CD3" w:rsidP="00276B89">
      <w:pPr>
        <w:pStyle w:val="Prrafodelista"/>
        <w:spacing w:line="276" w:lineRule="auto"/>
        <w:ind w:left="405"/>
        <w:jc w:val="center"/>
        <w:rPr>
          <w:rFonts w:ascii="Arial" w:hAnsi="Arial" w:cs="Arial"/>
          <w:b/>
          <w:i/>
          <w:sz w:val="24"/>
          <w:szCs w:val="24"/>
        </w:rPr>
      </w:pPr>
      <w:r w:rsidRPr="00E23E33">
        <w:rPr>
          <w:rFonts w:ascii="Arial" w:hAnsi="Arial" w:cs="Arial"/>
          <w:b/>
          <w:i/>
          <w:sz w:val="24"/>
          <w:szCs w:val="24"/>
        </w:rPr>
        <w:t>SEGUIMIENTO A LA EJECUCIÓN PRESUPUESTAL.</w:t>
      </w:r>
    </w:p>
    <w:p w14:paraId="329DEBF3" w14:textId="77777777" w:rsidR="00237560" w:rsidRDefault="00237560" w:rsidP="00276B89">
      <w:pPr>
        <w:pStyle w:val="Prrafodelista"/>
        <w:spacing w:line="276" w:lineRule="auto"/>
        <w:ind w:left="405"/>
        <w:jc w:val="center"/>
        <w:rPr>
          <w:rFonts w:ascii="Arial" w:hAnsi="Arial" w:cs="Arial"/>
          <w:b/>
          <w:i/>
          <w:sz w:val="24"/>
          <w:szCs w:val="24"/>
        </w:rPr>
      </w:pPr>
    </w:p>
    <w:p w14:paraId="6F71A98F" w14:textId="77777777" w:rsidR="00237560" w:rsidRDefault="00237560" w:rsidP="00276B89">
      <w:pPr>
        <w:pStyle w:val="Prrafodelista"/>
        <w:spacing w:line="276" w:lineRule="auto"/>
        <w:ind w:left="405"/>
        <w:jc w:val="center"/>
        <w:rPr>
          <w:rFonts w:ascii="Arial" w:hAnsi="Arial" w:cs="Arial"/>
          <w:b/>
          <w:i/>
          <w:sz w:val="24"/>
          <w:szCs w:val="24"/>
        </w:rPr>
      </w:pPr>
    </w:p>
    <w:p w14:paraId="7682BC72" w14:textId="77777777" w:rsidR="00237560" w:rsidRDefault="00237560" w:rsidP="00276B89">
      <w:pPr>
        <w:pStyle w:val="Prrafodelista"/>
        <w:spacing w:line="276" w:lineRule="auto"/>
        <w:ind w:left="405"/>
        <w:jc w:val="center"/>
        <w:rPr>
          <w:rFonts w:ascii="Arial" w:hAnsi="Arial" w:cs="Arial"/>
          <w:b/>
          <w:i/>
          <w:sz w:val="24"/>
          <w:szCs w:val="24"/>
        </w:rPr>
      </w:pPr>
    </w:p>
    <w:p w14:paraId="10845807" w14:textId="77777777" w:rsidR="00237560" w:rsidRPr="00E23E33" w:rsidRDefault="00237560" w:rsidP="00276B89">
      <w:pPr>
        <w:pStyle w:val="Prrafodelista"/>
        <w:spacing w:line="276" w:lineRule="auto"/>
        <w:ind w:left="405"/>
        <w:jc w:val="center"/>
        <w:rPr>
          <w:rFonts w:ascii="Arial" w:hAnsi="Arial" w:cs="Arial"/>
          <w:b/>
          <w:i/>
          <w:sz w:val="24"/>
          <w:szCs w:val="24"/>
        </w:rPr>
      </w:pPr>
    </w:p>
    <w:p w14:paraId="56BB33FB" w14:textId="77777777" w:rsidR="00E23E33" w:rsidRPr="00E23E33" w:rsidRDefault="00E23E33" w:rsidP="001B2CD3">
      <w:pPr>
        <w:tabs>
          <w:tab w:val="center" w:pos="4252"/>
          <w:tab w:val="right" w:pos="8504"/>
        </w:tabs>
        <w:jc w:val="both"/>
        <w:rPr>
          <w:rFonts w:ascii="Arial" w:hAnsi="Arial" w:cs="Arial"/>
          <w:sz w:val="24"/>
          <w:szCs w:val="24"/>
          <w:lang w:val="es-MX"/>
        </w:rPr>
      </w:pPr>
    </w:p>
    <w:p w14:paraId="3AC7BD40" w14:textId="23FA85C8" w:rsidR="00E23E33" w:rsidRPr="00E23E33" w:rsidRDefault="00F05BBF" w:rsidP="00142894">
      <w:pPr>
        <w:jc w:val="both"/>
        <w:rPr>
          <w:rFonts w:ascii="Arial" w:hAnsi="Arial" w:cs="Arial"/>
          <w:sz w:val="24"/>
          <w:szCs w:val="24"/>
          <w:lang w:val="es-MX"/>
        </w:rPr>
      </w:pPr>
      <w:r w:rsidRPr="00E23E33">
        <w:rPr>
          <w:rFonts w:ascii="Arial" w:hAnsi="Arial" w:cs="Arial"/>
          <w:sz w:val="24"/>
          <w:szCs w:val="24"/>
          <w:lang w:val="es-MX"/>
        </w:rPr>
        <w:t>El presente informe contiene el análisis del</w:t>
      </w:r>
      <w:r w:rsidR="007100F4">
        <w:rPr>
          <w:rFonts w:ascii="Arial" w:hAnsi="Arial" w:cs="Arial"/>
          <w:sz w:val="24"/>
          <w:szCs w:val="24"/>
          <w:lang w:val="es-MX"/>
        </w:rPr>
        <w:t xml:space="preserve"> comportamiento de la ejecución del presupuesto de ingresos gastos e inversiones</w:t>
      </w:r>
      <w:r w:rsidR="00142894" w:rsidRPr="00E23E33">
        <w:rPr>
          <w:rFonts w:ascii="Arial" w:hAnsi="Arial" w:cs="Arial"/>
          <w:sz w:val="24"/>
          <w:szCs w:val="24"/>
          <w:lang w:val="es-MX"/>
        </w:rPr>
        <w:t>. M</w:t>
      </w:r>
      <w:r w:rsidRPr="00E23E33">
        <w:rPr>
          <w:rFonts w:ascii="Arial" w:hAnsi="Arial" w:cs="Arial"/>
          <w:sz w:val="24"/>
          <w:szCs w:val="24"/>
          <w:lang w:val="es-MX"/>
        </w:rPr>
        <w:t>ediante</w:t>
      </w:r>
      <w:r w:rsidR="00142894" w:rsidRPr="00E23E33">
        <w:rPr>
          <w:rFonts w:ascii="Arial" w:hAnsi="Arial" w:cs="Arial"/>
          <w:sz w:val="24"/>
          <w:szCs w:val="24"/>
          <w:lang w:val="es-MX"/>
        </w:rPr>
        <w:t xml:space="preserve"> Resolución N°</w:t>
      </w:r>
      <w:r w:rsidRPr="00E23E33">
        <w:rPr>
          <w:rFonts w:ascii="Arial" w:hAnsi="Arial" w:cs="Arial"/>
          <w:sz w:val="24"/>
          <w:szCs w:val="24"/>
          <w:lang w:val="es-MX"/>
        </w:rPr>
        <w:t>063 de Diciembre 17 de 2016</w:t>
      </w:r>
      <w:r w:rsidR="00142894" w:rsidRPr="00E23E33">
        <w:rPr>
          <w:rFonts w:ascii="Arial" w:hAnsi="Arial" w:cs="Arial"/>
          <w:sz w:val="24"/>
          <w:szCs w:val="24"/>
          <w:lang w:val="es-MX"/>
        </w:rPr>
        <w:t xml:space="preserve"> del Consejo Superior Universitario</w:t>
      </w:r>
      <w:r w:rsidRPr="00E23E33">
        <w:rPr>
          <w:rFonts w:ascii="Arial" w:hAnsi="Arial" w:cs="Arial"/>
          <w:sz w:val="24"/>
          <w:szCs w:val="24"/>
          <w:lang w:val="es-MX"/>
        </w:rPr>
        <w:t xml:space="preserve"> </w:t>
      </w:r>
      <w:r w:rsidR="00142894" w:rsidRPr="00E23E33">
        <w:rPr>
          <w:rFonts w:ascii="Arial" w:hAnsi="Arial" w:cs="Arial"/>
          <w:sz w:val="24"/>
          <w:szCs w:val="24"/>
          <w:lang w:val="es-MX"/>
        </w:rPr>
        <w:t xml:space="preserve">se aprobó para la vigencia 2016 presupuesto </w:t>
      </w:r>
      <w:r w:rsidRPr="00E23E33">
        <w:rPr>
          <w:rFonts w:ascii="Arial" w:hAnsi="Arial" w:cs="Arial"/>
          <w:sz w:val="24"/>
          <w:szCs w:val="24"/>
          <w:lang w:val="es-MX"/>
        </w:rPr>
        <w:t xml:space="preserve"> por valor de  $284.922.298.000, </w:t>
      </w:r>
      <w:r w:rsidR="00142894" w:rsidRPr="00E23E33">
        <w:rPr>
          <w:rFonts w:ascii="Arial" w:hAnsi="Arial" w:cs="Arial"/>
          <w:sz w:val="24"/>
          <w:szCs w:val="24"/>
          <w:lang w:val="es-MX"/>
        </w:rPr>
        <w:t xml:space="preserve"> entre el primer y segundo trimestre del presente año se realizaron adiciones por valor de $26.038.047.784 y  para dar inicio al tercer trimestre en el mes de julio</w:t>
      </w:r>
      <w:r w:rsidR="00237560">
        <w:rPr>
          <w:rFonts w:ascii="Arial" w:hAnsi="Arial" w:cs="Arial"/>
          <w:sz w:val="24"/>
          <w:szCs w:val="24"/>
          <w:lang w:val="es-MX"/>
        </w:rPr>
        <w:t xml:space="preserve"> de 2016, </w:t>
      </w:r>
      <w:r w:rsidR="00142894" w:rsidRPr="00E23E33">
        <w:rPr>
          <w:rFonts w:ascii="Arial" w:hAnsi="Arial" w:cs="Arial"/>
          <w:sz w:val="24"/>
          <w:szCs w:val="24"/>
          <w:lang w:val="es-MX"/>
        </w:rPr>
        <w:t xml:space="preserve"> se contó con un presupuesto definitivo por valor de $310.960.345.784.</w:t>
      </w:r>
      <w:r w:rsidR="00E23E33" w:rsidRPr="00E23E33">
        <w:rPr>
          <w:rFonts w:ascii="Arial" w:hAnsi="Arial" w:cs="Arial"/>
          <w:sz w:val="24"/>
          <w:szCs w:val="24"/>
          <w:lang w:val="es-MX"/>
        </w:rPr>
        <w:t xml:space="preserve"> </w:t>
      </w:r>
    </w:p>
    <w:p w14:paraId="66C5F867" w14:textId="77777777" w:rsidR="00E23E33" w:rsidRPr="00E23E33" w:rsidRDefault="00E23E33" w:rsidP="00142894">
      <w:pPr>
        <w:jc w:val="both"/>
        <w:rPr>
          <w:rFonts w:ascii="Arial" w:hAnsi="Arial" w:cs="Arial"/>
          <w:sz w:val="24"/>
          <w:szCs w:val="24"/>
          <w:lang w:val="es-MX"/>
        </w:rPr>
      </w:pPr>
    </w:p>
    <w:p w14:paraId="4778DD80" w14:textId="02564906" w:rsidR="00E23E33" w:rsidRDefault="00E23E33" w:rsidP="00142894">
      <w:pPr>
        <w:jc w:val="both"/>
        <w:rPr>
          <w:rFonts w:ascii="Arial" w:hAnsi="Arial" w:cs="Arial"/>
          <w:sz w:val="24"/>
          <w:szCs w:val="24"/>
          <w:lang w:val="es-MX"/>
        </w:rPr>
      </w:pPr>
      <w:r w:rsidRPr="00E23E33">
        <w:rPr>
          <w:rFonts w:ascii="Arial" w:hAnsi="Arial" w:cs="Arial"/>
          <w:sz w:val="24"/>
          <w:szCs w:val="24"/>
          <w:lang w:val="es-MX"/>
        </w:rPr>
        <w:t xml:space="preserve">Durante el tercer trimestre se realizaron adiciones al presupuesto  por valor de $14.921.162.794 de la siguiente manera: </w:t>
      </w:r>
    </w:p>
    <w:p w14:paraId="4031CCB3" w14:textId="77777777" w:rsidR="00237560" w:rsidRDefault="00237560" w:rsidP="00142894">
      <w:pPr>
        <w:jc w:val="both"/>
        <w:rPr>
          <w:rFonts w:ascii="Arial" w:hAnsi="Arial" w:cs="Arial"/>
          <w:sz w:val="24"/>
          <w:szCs w:val="24"/>
          <w:lang w:val="es-MX"/>
        </w:rPr>
      </w:pPr>
    </w:p>
    <w:p w14:paraId="3A5EE3A0" w14:textId="77777777" w:rsidR="00237560" w:rsidRDefault="00237560" w:rsidP="00142894">
      <w:pPr>
        <w:jc w:val="both"/>
        <w:rPr>
          <w:rFonts w:ascii="Arial" w:hAnsi="Arial" w:cs="Arial"/>
          <w:sz w:val="24"/>
          <w:szCs w:val="24"/>
          <w:lang w:val="es-MX"/>
        </w:rPr>
      </w:pPr>
    </w:p>
    <w:p w14:paraId="0B83FF9B" w14:textId="78D1641B" w:rsidR="00E23E33" w:rsidRPr="00E23E33" w:rsidRDefault="00E23E33" w:rsidP="00E23E33">
      <w:pPr>
        <w:pStyle w:val="Prrafodelista"/>
        <w:numPr>
          <w:ilvl w:val="0"/>
          <w:numId w:val="30"/>
        </w:numPr>
        <w:jc w:val="both"/>
        <w:rPr>
          <w:rFonts w:ascii="Arial" w:hAnsi="Arial" w:cs="Arial"/>
          <w:sz w:val="24"/>
          <w:szCs w:val="24"/>
          <w:lang w:val="es-MX"/>
        </w:rPr>
      </w:pPr>
      <w:r w:rsidRPr="00E23E33">
        <w:rPr>
          <w:rFonts w:ascii="Arial" w:hAnsi="Arial" w:cs="Arial"/>
          <w:sz w:val="24"/>
          <w:szCs w:val="24"/>
          <w:lang w:val="es-MX"/>
        </w:rPr>
        <w:t>R</w:t>
      </w:r>
      <w:r w:rsidR="00F05BBF" w:rsidRPr="00E23E33">
        <w:rPr>
          <w:rFonts w:ascii="Arial" w:hAnsi="Arial" w:cs="Arial"/>
          <w:sz w:val="24"/>
          <w:szCs w:val="24"/>
          <w:lang w:val="es-MX"/>
        </w:rPr>
        <w:t xml:space="preserve">esolución </w:t>
      </w:r>
      <w:r w:rsidRPr="00E23E33">
        <w:rPr>
          <w:rFonts w:ascii="Arial" w:hAnsi="Arial" w:cs="Arial"/>
          <w:sz w:val="24"/>
          <w:szCs w:val="24"/>
          <w:lang w:val="es-MX"/>
        </w:rPr>
        <w:t>N°</w:t>
      </w:r>
      <w:r w:rsidR="00F05BBF" w:rsidRPr="00E23E33">
        <w:rPr>
          <w:rFonts w:ascii="Arial" w:hAnsi="Arial" w:cs="Arial"/>
          <w:sz w:val="24"/>
          <w:szCs w:val="24"/>
          <w:lang w:val="es-MX"/>
        </w:rPr>
        <w:t xml:space="preserve">019 </w:t>
      </w:r>
      <w:r w:rsidRPr="00E23E33">
        <w:rPr>
          <w:rFonts w:ascii="Arial" w:hAnsi="Arial" w:cs="Arial"/>
          <w:sz w:val="24"/>
          <w:szCs w:val="24"/>
          <w:lang w:val="es-MX"/>
        </w:rPr>
        <w:t xml:space="preserve">del 16 de julio de 2016 </w:t>
      </w:r>
      <w:r w:rsidR="00F05BBF" w:rsidRPr="00E23E33">
        <w:rPr>
          <w:rFonts w:ascii="Arial" w:hAnsi="Arial" w:cs="Arial"/>
          <w:sz w:val="24"/>
          <w:szCs w:val="24"/>
          <w:lang w:val="es-MX"/>
        </w:rPr>
        <w:t>por valor de</w:t>
      </w:r>
      <w:r w:rsidR="00142894" w:rsidRPr="00E23E33">
        <w:rPr>
          <w:rFonts w:ascii="Arial" w:hAnsi="Arial" w:cs="Arial"/>
          <w:sz w:val="24"/>
          <w:szCs w:val="24"/>
          <w:lang w:val="es-MX"/>
        </w:rPr>
        <w:t xml:space="preserve"> $</w:t>
      </w:r>
      <w:r w:rsidR="00F05BBF" w:rsidRPr="00E23E33">
        <w:rPr>
          <w:rFonts w:ascii="Arial" w:hAnsi="Arial" w:cs="Arial"/>
          <w:sz w:val="24"/>
          <w:szCs w:val="24"/>
          <w:lang w:val="es-MX"/>
        </w:rPr>
        <w:t>9.914.630.194</w:t>
      </w:r>
      <w:r w:rsidR="00224047" w:rsidRPr="00E23E33">
        <w:rPr>
          <w:rFonts w:ascii="Arial" w:hAnsi="Arial" w:cs="Arial"/>
          <w:sz w:val="24"/>
          <w:szCs w:val="24"/>
          <w:lang w:val="es-MX"/>
        </w:rPr>
        <w:t xml:space="preserve"> </w:t>
      </w:r>
    </w:p>
    <w:p w14:paraId="49868BA3" w14:textId="102D33D3" w:rsidR="00E23E33" w:rsidRPr="00E23E33" w:rsidRDefault="00E23E33" w:rsidP="00E23E33">
      <w:pPr>
        <w:pStyle w:val="Prrafodelista"/>
        <w:numPr>
          <w:ilvl w:val="0"/>
          <w:numId w:val="30"/>
        </w:numPr>
        <w:jc w:val="both"/>
        <w:rPr>
          <w:rFonts w:ascii="Arial" w:hAnsi="Arial" w:cs="Arial"/>
          <w:sz w:val="24"/>
          <w:szCs w:val="24"/>
          <w:lang w:val="es-MX"/>
        </w:rPr>
      </w:pPr>
      <w:r w:rsidRPr="00E23E33">
        <w:rPr>
          <w:rFonts w:ascii="Arial" w:hAnsi="Arial" w:cs="Arial"/>
          <w:sz w:val="24"/>
          <w:szCs w:val="24"/>
          <w:lang w:val="es-MX"/>
        </w:rPr>
        <w:t>R</w:t>
      </w:r>
      <w:r w:rsidR="00224047" w:rsidRPr="00E23E33">
        <w:rPr>
          <w:rFonts w:ascii="Arial" w:hAnsi="Arial" w:cs="Arial"/>
          <w:sz w:val="24"/>
          <w:szCs w:val="24"/>
          <w:lang w:val="es-MX"/>
        </w:rPr>
        <w:t>esolución</w:t>
      </w:r>
      <w:r w:rsidRPr="00E23E33">
        <w:rPr>
          <w:rFonts w:ascii="Arial" w:hAnsi="Arial" w:cs="Arial"/>
          <w:sz w:val="24"/>
          <w:szCs w:val="24"/>
          <w:lang w:val="es-MX"/>
        </w:rPr>
        <w:t xml:space="preserve"> N°</w:t>
      </w:r>
      <w:r w:rsidR="00224047" w:rsidRPr="00E23E33">
        <w:rPr>
          <w:rFonts w:ascii="Arial" w:hAnsi="Arial" w:cs="Arial"/>
          <w:sz w:val="24"/>
          <w:szCs w:val="24"/>
          <w:lang w:val="es-MX"/>
        </w:rPr>
        <w:t xml:space="preserve">023 del 1 de agosto por valor de $ 3.867.785.330 </w:t>
      </w:r>
    </w:p>
    <w:p w14:paraId="29147AEC" w14:textId="64AE4ABA" w:rsidR="00E23E33" w:rsidRPr="00E23E33" w:rsidRDefault="00E23E33" w:rsidP="00E23E33">
      <w:pPr>
        <w:pStyle w:val="Prrafodelista"/>
        <w:numPr>
          <w:ilvl w:val="0"/>
          <w:numId w:val="30"/>
        </w:numPr>
        <w:jc w:val="both"/>
        <w:rPr>
          <w:rFonts w:ascii="Arial" w:hAnsi="Arial" w:cs="Arial"/>
          <w:sz w:val="24"/>
          <w:szCs w:val="24"/>
          <w:lang w:val="es-MX"/>
        </w:rPr>
      </w:pPr>
      <w:r w:rsidRPr="00E23E33">
        <w:rPr>
          <w:rFonts w:ascii="Arial" w:hAnsi="Arial" w:cs="Arial"/>
          <w:sz w:val="24"/>
          <w:szCs w:val="24"/>
          <w:lang w:val="es-MX"/>
        </w:rPr>
        <w:t>R</w:t>
      </w:r>
      <w:r w:rsidR="00224047" w:rsidRPr="00E23E33">
        <w:rPr>
          <w:rFonts w:ascii="Arial" w:hAnsi="Arial" w:cs="Arial"/>
          <w:sz w:val="24"/>
          <w:szCs w:val="24"/>
          <w:lang w:val="es-MX"/>
        </w:rPr>
        <w:t>esolución N°032 del 4 de agosto de 2016 por valor de $1.138.747.270</w:t>
      </w:r>
    </w:p>
    <w:p w14:paraId="2B251B4C" w14:textId="77777777" w:rsidR="00E23E33" w:rsidRPr="00E23E33" w:rsidRDefault="00E23E33" w:rsidP="00E23E33">
      <w:pPr>
        <w:pStyle w:val="Prrafodelista"/>
        <w:jc w:val="both"/>
        <w:rPr>
          <w:rFonts w:ascii="Arial" w:hAnsi="Arial" w:cs="Arial"/>
          <w:sz w:val="24"/>
          <w:szCs w:val="24"/>
          <w:lang w:val="es-MX"/>
        </w:rPr>
      </w:pPr>
    </w:p>
    <w:p w14:paraId="7E5E1938" w14:textId="7EDD7DB0" w:rsidR="00142894" w:rsidRDefault="00E23E33" w:rsidP="00E23E33">
      <w:pPr>
        <w:jc w:val="both"/>
        <w:rPr>
          <w:rFonts w:ascii="Arial" w:hAnsi="Arial" w:cs="Arial"/>
          <w:sz w:val="24"/>
          <w:szCs w:val="24"/>
          <w:lang w:val="es-MX"/>
        </w:rPr>
      </w:pPr>
      <w:r w:rsidRPr="00E23E33">
        <w:rPr>
          <w:rFonts w:ascii="Arial" w:hAnsi="Arial" w:cs="Arial"/>
          <w:sz w:val="24"/>
          <w:szCs w:val="24"/>
          <w:lang w:val="es-MX"/>
        </w:rPr>
        <w:t>A</w:t>
      </w:r>
      <w:r w:rsidR="00142894" w:rsidRPr="00E23E33">
        <w:rPr>
          <w:rFonts w:ascii="Arial" w:hAnsi="Arial" w:cs="Arial"/>
          <w:sz w:val="24"/>
          <w:szCs w:val="24"/>
          <w:lang w:val="es-MX"/>
        </w:rPr>
        <w:t xml:space="preserve">l cierre del tercer trimestre </w:t>
      </w:r>
      <w:r w:rsidRPr="00E23E33">
        <w:rPr>
          <w:rFonts w:ascii="Arial" w:hAnsi="Arial" w:cs="Arial"/>
          <w:sz w:val="24"/>
          <w:szCs w:val="24"/>
          <w:lang w:val="es-MX"/>
        </w:rPr>
        <w:t>el</w:t>
      </w:r>
      <w:r w:rsidR="00142894" w:rsidRPr="00E23E33">
        <w:rPr>
          <w:rFonts w:ascii="Arial" w:hAnsi="Arial" w:cs="Arial"/>
          <w:sz w:val="24"/>
          <w:szCs w:val="24"/>
          <w:lang w:val="es-MX"/>
        </w:rPr>
        <w:t xml:space="preserve"> presupuesto definitivo</w:t>
      </w:r>
      <w:r w:rsidRPr="00E23E33">
        <w:rPr>
          <w:rFonts w:ascii="Arial" w:hAnsi="Arial" w:cs="Arial"/>
          <w:sz w:val="24"/>
          <w:szCs w:val="24"/>
          <w:lang w:val="es-MX"/>
        </w:rPr>
        <w:t xml:space="preserve"> ascendió a </w:t>
      </w:r>
      <w:r w:rsidR="00142894" w:rsidRPr="00E23E33">
        <w:rPr>
          <w:rFonts w:ascii="Arial" w:hAnsi="Arial" w:cs="Arial"/>
          <w:sz w:val="24"/>
          <w:szCs w:val="24"/>
          <w:lang w:val="es-MX"/>
        </w:rPr>
        <w:t xml:space="preserve"> $ </w:t>
      </w:r>
      <w:r w:rsidRPr="00E23E33">
        <w:rPr>
          <w:rFonts w:ascii="Arial" w:hAnsi="Arial" w:cs="Arial"/>
          <w:sz w:val="24"/>
          <w:szCs w:val="24"/>
          <w:lang w:val="es-MX"/>
        </w:rPr>
        <w:t>325.881.508.578</w:t>
      </w:r>
    </w:p>
    <w:p w14:paraId="0308EE89" w14:textId="77777777" w:rsidR="00870E68" w:rsidRDefault="006A38D3" w:rsidP="00BE3E26">
      <w:pPr>
        <w:pStyle w:val="Ttulo1"/>
        <w:rPr>
          <w:rFonts w:ascii="Arial" w:hAnsi="Arial" w:cs="Arial"/>
          <w:color w:val="auto"/>
          <w:sz w:val="24"/>
          <w:szCs w:val="24"/>
          <w:lang w:val="es-MX"/>
        </w:rPr>
      </w:pPr>
      <w:r w:rsidRPr="00E23E33">
        <w:rPr>
          <w:rFonts w:ascii="Arial" w:hAnsi="Arial" w:cs="Arial"/>
          <w:color w:val="auto"/>
          <w:sz w:val="24"/>
          <w:szCs w:val="24"/>
          <w:lang w:val="es-MX"/>
        </w:rPr>
        <w:t>INGRESOS</w:t>
      </w:r>
    </w:p>
    <w:p w14:paraId="08B3A4E3" w14:textId="77777777" w:rsidR="0081128C" w:rsidRPr="00E23E33" w:rsidRDefault="0081128C" w:rsidP="00A1098B">
      <w:pPr>
        <w:pStyle w:val="Encabezado"/>
        <w:spacing w:line="276" w:lineRule="auto"/>
        <w:jc w:val="both"/>
        <w:rPr>
          <w:rFonts w:ascii="Arial" w:hAnsi="Arial" w:cs="Arial"/>
          <w:b/>
          <w:sz w:val="24"/>
          <w:szCs w:val="24"/>
          <w:lang w:val="es-MX"/>
        </w:rPr>
      </w:pPr>
    </w:p>
    <w:p w14:paraId="6EC944E6" w14:textId="1C4A835E" w:rsidR="00A71465" w:rsidRDefault="00246F30" w:rsidP="00246F30">
      <w:pPr>
        <w:pStyle w:val="Encabezado"/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E23E33">
        <w:rPr>
          <w:rFonts w:ascii="Arial" w:hAnsi="Arial" w:cs="Arial"/>
          <w:sz w:val="24"/>
          <w:szCs w:val="24"/>
          <w:lang w:val="es-MX"/>
        </w:rPr>
        <w:t xml:space="preserve">Teniendo en cuenta que el recaudo acumulado a </w:t>
      </w:r>
      <w:r w:rsidR="0047043B" w:rsidRPr="00E23E33">
        <w:rPr>
          <w:rFonts w:ascii="Arial" w:hAnsi="Arial" w:cs="Arial"/>
          <w:sz w:val="24"/>
          <w:szCs w:val="24"/>
          <w:lang w:val="es-MX"/>
        </w:rPr>
        <w:t xml:space="preserve"> 3</w:t>
      </w:r>
      <w:r w:rsidR="00CD34D1" w:rsidRPr="00E23E33">
        <w:rPr>
          <w:rFonts w:ascii="Arial" w:hAnsi="Arial" w:cs="Arial"/>
          <w:sz w:val="24"/>
          <w:szCs w:val="24"/>
          <w:lang w:val="es-MX"/>
        </w:rPr>
        <w:t>0</w:t>
      </w:r>
      <w:r w:rsidR="0047043B" w:rsidRPr="00E23E33">
        <w:rPr>
          <w:rFonts w:ascii="Arial" w:hAnsi="Arial" w:cs="Arial"/>
          <w:sz w:val="24"/>
          <w:szCs w:val="24"/>
          <w:lang w:val="es-MX"/>
        </w:rPr>
        <w:t xml:space="preserve"> de </w:t>
      </w:r>
      <w:r w:rsidR="00CD34D1" w:rsidRPr="00E23E33">
        <w:rPr>
          <w:rFonts w:ascii="Arial" w:hAnsi="Arial" w:cs="Arial"/>
          <w:sz w:val="24"/>
          <w:szCs w:val="24"/>
          <w:lang w:val="es-MX"/>
        </w:rPr>
        <w:t>Septiembre</w:t>
      </w:r>
      <w:r w:rsidRPr="00E23E33">
        <w:rPr>
          <w:rFonts w:ascii="Arial" w:hAnsi="Arial" w:cs="Arial"/>
          <w:sz w:val="24"/>
          <w:szCs w:val="24"/>
          <w:lang w:val="es-MX"/>
        </w:rPr>
        <w:t xml:space="preserve"> de </w:t>
      </w:r>
      <w:r w:rsidR="00724223" w:rsidRPr="00E23E33">
        <w:rPr>
          <w:rFonts w:ascii="Arial" w:hAnsi="Arial" w:cs="Arial"/>
          <w:sz w:val="24"/>
          <w:szCs w:val="24"/>
          <w:lang w:val="es-MX"/>
        </w:rPr>
        <w:t>2016</w:t>
      </w:r>
      <w:r w:rsidRPr="00E23E33">
        <w:rPr>
          <w:rFonts w:ascii="Arial" w:hAnsi="Arial" w:cs="Arial"/>
          <w:sz w:val="24"/>
          <w:szCs w:val="24"/>
          <w:lang w:val="es-MX"/>
        </w:rPr>
        <w:t xml:space="preserve"> es de  </w:t>
      </w:r>
      <w:r w:rsidR="00E23E33">
        <w:rPr>
          <w:rFonts w:ascii="Arial" w:hAnsi="Arial" w:cs="Arial"/>
          <w:sz w:val="24"/>
          <w:szCs w:val="24"/>
          <w:lang w:val="es-MX"/>
        </w:rPr>
        <w:t xml:space="preserve">        </w:t>
      </w:r>
      <w:r w:rsidR="0047043B" w:rsidRPr="00E23E33">
        <w:rPr>
          <w:rFonts w:ascii="Arial" w:hAnsi="Arial" w:cs="Arial"/>
          <w:sz w:val="24"/>
          <w:szCs w:val="24"/>
          <w:lang w:val="es-MX"/>
        </w:rPr>
        <w:t>$</w:t>
      </w:r>
      <w:r w:rsidR="00BB6C9B" w:rsidRPr="00E23E33">
        <w:rPr>
          <w:rFonts w:ascii="Arial" w:hAnsi="Arial" w:cs="Arial"/>
          <w:sz w:val="24"/>
          <w:szCs w:val="24"/>
          <w:lang w:val="es-MX"/>
        </w:rPr>
        <w:t xml:space="preserve">238.263.114.873 </w:t>
      </w:r>
      <w:r w:rsidRPr="00E23E33">
        <w:rPr>
          <w:rFonts w:ascii="Arial" w:hAnsi="Arial" w:cs="Arial"/>
          <w:sz w:val="24"/>
          <w:szCs w:val="24"/>
          <w:lang w:val="es-MX"/>
        </w:rPr>
        <w:t xml:space="preserve"> que corresponden al </w:t>
      </w:r>
      <w:r w:rsidR="0047043B" w:rsidRPr="00E23E33">
        <w:rPr>
          <w:rFonts w:ascii="Arial" w:hAnsi="Arial" w:cs="Arial"/>
          <w:sz w:val="24"/>
          <w:szCs w:val="24"/>
          <w:lang w:val="es-MX"/>
        </w:rPr>
        <w:t xml:space="preserve"> </w:t>
      </w:r>
      <w:r w:rsidR="00BB6C9B" w:rsidRPr="00E23E33">
        <w:rPr>
          <w:rFonts w:ascii="Arial" w:hAnsi="Arial" w:cs="Arial"/>
          <w:sz w:val="24"/>
          <w:szCs w:val="24"/>
          <w:lang w:val="es-MX"/>
        </w:rPr>
        <w:t>75.77% del presupuesto definitivo de la presente vi</w:t>
      </w:r>
      <w:r w:rsidR="00CC2218" w:rsidRPr="00E23E33">
        <w:rPr>
          <w:rFonts w:ascii="Arial" w:hAnsi="Arial" w:cs="Arial"/>
          <w:sz w:val="24"/>
          <w:szCs w:val="24"/>
          <w:lang w:val="es-MX"/>
        </w:rPr>
        <w:t xml:space="preserve">gencia. Estos valores frente </w:t>
      </w:r>
      <w:r w:rsidRPr="00E23E33">
        <w:rPr>
          <w:rFonts w:ascii="Arial" w:hAnsi="Arial" w:cs="Arial"/>
          <w:sz w:val="24"/>
          <w:szCs w:val="24"/>
          <w:lang w:val="es-MX"/>
        </w:rPr>
        <w:t>recaudo acumulado en los ingresos a 3</w:t>
      </w:r>
      <w:r w:rsidR="00DE2922" w:rsidRPr="00E23E33">
        <w:rPr>
          <w:rFonts w:ascii="Arial" w:hAnsi="Arial" w:cs="Arial"/>
          <w:sz w:val="24"/>
          <w:szCs w:val="24"/>
          <w:lang w:val="es-MX"/>
        </w:rPr>
        <w:t>0</w:t>
      </w:r>
      <w:r w:rsidRPr="00E23E33">
        <w:rPr>
          <w:rFonts w:ascii="Arial" w:hAnsi="Arial" w:cs="Arial"/>
          <w:sz w:val="24"/>
          <w:szCs w:val="24"/>
          <w:lang w:val="es-MX"/>
        </w:rPr>
        <w:t xml:space="preserve"> de </w:t>
      </w:r>
      <w:r w:rsidR="0047043B" w:rsidRPr="00E23E33">
        <w:rPr>
          <w:rFonts w:ascii="Arial" w:hAnsi="Arial" w:cs="Arial"/>
          <w:sz w:val="24"/>
          <w:szCs w:val="24"/>
          <w:lang w:val="es-MX"/>
        </w:rPr>
        <w:t xml:space="preserve"> </w:t>
      </w:r>
      <w:r w:rsidR="00CD34D1" w:rsidRPr="00E23E33">
        <w:rPr>
          <w:rFonts w:ascii="Arial" w:hAnsi="Arial" w:cs="Arial"/>
          <w:sz w:val="24"/>
          <w:szCs w:val="24"/>
          <w:lang w:val="es-MX"/>
        </w:rPr>
        <w:t>Septiembre</w:t>
      </w:r>
      <w:r w:rsidR="0047043B" w:rsidRPr="00E23E33">
        <w:rPr>
          <w:rFonts w:ascii="Arial" w:hAnsi="Arial" w:cs="Arial"/>
          <w:sz w:val="24"/>
          <w:szCs w:val="24"/>
          <w:lang w:val="es-MX"/>
        </w:rPr>
        <w:t xml:space="preserve">  </w:t>
      </w:r>
      <w:r w:rsidRPr="00E23E33">
        <w:rPr>
          <w:rFonts w:ascii="Arial" w:hAnsi="Arial" w:cs="Arial"/>
          <w:sz w:val="24"/>
          <w:szCs w:val="24"/>
          <w:lang w:val="es-MX"/>
        </w:rPr>
        <w:t xml:space="preserve">de </w:t>
      </w:r>
      <w:r w:rsidR="00724223" w:rsidRPr="00E23E33">
        <w:rPr>
          <w:rFonts w:ascii="Arial" w:hAnsi="Arial" w:cs="Arial"/>
          <w:sz w:val="24"/>
          <w:szCs w:val="24"/>
          <w:lang w:val="es-MX"/>
        </w:rPr>
        <w:t>201</w:t>
      </w:r>
      <w:r w:rsidR="00CD34D1" w:rsidRPr="00E23E33">
        <w:rPr>
          <w:rFonts w:ascii="Arial" w:hAnsi="Arial" w:cs="Arial"/>
          <w:sz w:val="24"/>
          <w:szCs w:val="24"/>
          <w:lang w:val="es-MX"/>
        </w:rPr>
        <w:t>5</w:t>
      </w:r>
      <w:r w:rsidRPr="00E23E33">
        <w:rPr>
          <w:rFonts w:ascii="Arial" w:hAnsi="Arial" w:cs="Arial"/>
          <w:sz w:val="24"/>
          <w:szCs w:val="24"/>
          <w:lang w:val="es-MX"/>
        </w:rPr>
        <w:t xml:space="preserve"> fue de $</w:t>
      </w:r>
      <w:r w:rsidR="0047043B" w:rsidRPr="00E23E33">
        <w:rPr>
          <w:rFonts w:ascii="Arial" w:hAnsi="Arial" w:cs="Arial"/>
          <w:sz w:val="24"/>
          <w:szCs w:val="24"/>
          <w:lang w:val="es-MX"/>
        </w:rPr>
        <w:t xml:space="preserve"> </w:t>
      </w:r>
      <w:r w:rsidR="00CC2218" w:rsidRPr="00E23E33">
        <w:rPr>
          <w:rFonts w:ascii="Arial" w:hAnsi="Arial" w:cs="Arial"/>
          <w:sz w:val="24"/>
          <w:szCs w:val="24"/>
          <w:lang w:val="es-MX"/>
        </w:rPr>
        <w:t>187.959.616.670</w:t>
      </w:r>
      <w:r w:rsidRPr="00E23E33">
        <w:rPr>
          <w:rFonts w:ascii="Arial" w:hAnsi="Arial" w:cs="Arial"/>
          <w:sz w:val="24"/>
          <w:szCs w:val="24"/>
          <w:lang w:val="es-MX"/>
        </w:rPr>
        <w:t xml:space="preserve">, que correspondió al </w:t>
      </w:r>
      <w:r w:rsidR="0047043B" w:rsidRPr="00E23E33">
        <w:rPr>
          <w:rFonts w:ascii="Arial" w:hAnsi="Arial" w:cs="Arial"/>
          <w:sz w:val="24"/>
          <w:szCs w:val="24"/>
          <w:lang w:val="es-MX"/>
        </w:rPr>
        <w:t xml:space="preserve"> </w:t>
      </w:r>
      <w:r w:rsidR="00CC2218" w:rsidRPr="00E23E33">
        <w:rPr>
          <w:rFonts w:ascii="Arial" w:hAnsi="Arial" w:cs="Arial"/>
          <w:sz w:val="24"/>
          <w:szCs w:val="24"/>
          <w:lang w:val="es-MX"/>
        </w:rPr>
        <w:t>68.86</w:t>
      </w:r>
      <w:r w:rsidRPr="00E23E33">
        <w:rPr>
          <w:rFonts w:ascii="Arial" w:hAnsi="Arial" w:cs="Arial"/>
          <w:sz w:val="24"/>
          <w:szCs w:val="24"/>
          <w:lang w:val="es-MX"/>
        </w:rPr>
        <w:t>% del t</w:t>
      </w:r>
      <w:r w:rsidR="00D05EDD" w:rsidRPr="00E23E33">
        <w:rPr>
          <w:rFonts w:ascii="Arial" w:hAnsi="Arial" w:cs="Arial"/>
          <w:sz w:val="24"/>
          <w:szCs w:val="24"/>
          <w:lang w:val="es-MX"/>
        </w:rPr>
        <w:t>otal del presupuesto definitivo</w:t>
      </w:r>
      <w:r w:rsidR="005B3545" w:rsidRPr="00E23E33">
        <w:rPr>
          <w:rFonts w:ascii="Arial" w:hAnsi="Arial" w:cs="Arial"/>
          <w:sz w:val="24"/>
          <w:szCs w:val="24"/>
          <w:lang w:val="es-MX"/>
        </w:rPr>
        <w:t>; a</w:t>
      </w:r>
      <w:r w:rsidRPr="00E23E33">
        <w:rPr>
          <w:rFonts w:ascii="Arial" w:hAnsi="Arial" w:cs="Arial"/>
          <w:sz w:val="24"/>
          <w:szCs w:val="24"/>
          <w:lang w:val="es-MX"/>
        </w:rPr>
        <w:t>sí las cosas</w:t>
      </w:r>
      <w:r w:rsidR="00CC2218" w:rsidRPr="00E23E33">
        <w:rPr>
          <w:rFonts w:ascii="Arial" w:hAnsi="Arial" w:cs="Arial"/>
          <w:sz w:val="24"/>
          <w:szCs w:val="24"/>
          <w:lang w:val="es-MX"/>
        </w:rPr>
        <w:t xml:space="preserve"> se registra un incremento</w:t>
      </w:r>
      <w:r w:rsidR="00724223" w:rsidRPr="00E23E33">
        <w:rPr>
          <w:rFonts w:ascii="Arial" w:hAnsi="Arial" w:cs="Arial"/>
          <w:sz w:val="24"/>
          <w:szCs w:val="24"/>
          <w:lang w:val="es-MX"/>
        </w:rPr>
        <w:t xml:space="preserve"> del</w:t>
      </w:r>
      <w:r w:rsidRPr="00E23E33">
        <w:rPr>
          <w:rFonts w:ascii="Arial" w:hAnsi="Arial" w:cs="Arial"/>
          <w:sz w:val="24"/>
          <w:szCs w:val="24"/>
          <w:lang w:val="es-MX"/>
        </w:rPr>
        <w:t xml:space="preserve"> </w:t>
      </w:r>
      <w:r w:rsidR="0047043B" w:rsidRPr="00E23E33">
        <w:rPr>
          <w:rFonts w:ascii="Arial" w:hAnsi="Arial" w:cs="Arial"/>
          <w:sz w:val="24"/>
          <w:szCs w:val="24"/>
          <w:lang w:val="es-MX"/>
        </w:rPr>
        <w:t xml:space="preserve"> </w:t>
      </w:r>
      <w:r w:rsidR="00CC2218" w:rsidRPr="00E23E33">
        <w:rPr>
          <w:rFonts w:ascii="Arial" w:hAnsi="Arial" w:cs="Arial"/>
          <w:sz w:val="24"/>
          <w:szCs w:val="24"/>
          <w:lang w:val="es-MX"/>
        </w:rPr>
        <w:t>6.91</w:t>
      </w:r>
      <w:r w:rsidRPr="00E23E33">
        <w:rPr>
          <w:rFonts w:ascii="Arial" w:hAnsi="Arial" w:cs="Arial"/>
          <w:sz w:val="24"/>
          <w:szCs w:val="24"/>
          <w:lang w:val="es-MX"/>
        </w:rPr>
        <w:t>% respectivamente.</w:t>
      </w:r>
    </w:p>
    <w:p w14:paraId="684D6231" w14:textId="77777777" w:rsidR="00237560" w:rsidRDefault="00237560" w:rsidP="00246F30">
      <w:pPr>
        <w:pStyle w:val="Encabezado"/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14:paraId="7BBCF06D" w14:textId="77777777" w:rsidR="00237560" w:rsidRDefault="00237560" w:rsidP="00246F30">
      <w:pPr>
        <w:pStyle w:val="Encabezado"/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14:paraId="1A6084C1" w14:textId="77777777" w:rsidR="00237560" w:rsidRDefault="00237560" w:rsidP="00246F30">
      <w:pPr>
        <w:pStyle w:val="Encabezado"/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14:paraId="03D19D09" w14:textId="77777777" w:rsidR="00237560" w:rsidRDefault="00237560" w:rsidP="00246F30">
      <w:pPr>
        <w:pStyle w:val="Encabezado"/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14:paraId="5001FC87" w14:textId="77777777" w:rsidR="001578DF" w:rsidRDefault="001578DF" w:rsidP="00246F30">
      <w:pPr>
        <w:pStyle w:val="Encabezado"/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14:paraId="6EDD15E5" w14:textId="77777777" w:rsidR="00237560" w:rsidRDefault="00237560" w:rsidP="00246F30">
      <w:pPr>
        <w:pStyle w:val="Encabezado"/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14:paraId="654F33A9" w14:textId="77777777" w:rsidR="00237560" w:rsidRDefault="00237560" w:rsidP="00246F30">
      <w:pPr>
        <w:pStyle w:val="Encabezado"/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</w:p>
    <w:tbl>
      <w:tblPr>
        <w:tblW w:w="10488" w:type="dxa"/>
        <w:tblInd w:w="-3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43"/>
        <w:gridCol w:w="1237"/>
        <w:gridCol w:w="1373"/>
        <w:gridCol w:w="1371"/>
        <w:gridCol w:w="1191"/>
        <w:gridCol w:w="1373"/>
        <w:gridCol w:w="1371"/>
        <w:gridCol w:w="929"/>
      </w:tblGrid>
      <w:tr w:rsidR="00CD34D1" w:rsidRPr="00237560" w14:paraId="2861099F" w14:textId="77777777" w:rsidTr="00237560">
        <w:trPr>
          <w:trHeight w:val="147"/>
        </w:trPr>
        <w:tc>
          <w:tcPr>
            <w:tcW w:w="2880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95B3D7" w:themeFill="accent1" w:themeFillTint="99"/>
            <w:noWrap/>
            <w:vAlign w:val="center"/>
            <w:hideMark/>
          </w:tcPr>
          <w:p w14:paraId="525854BC" w14:textId="77777777" w:rsidR="00CD34D1" w:rsidRPr="00237560" w:rsidRDefault="00CD34D1" w:rsidP="00CD34D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INGRESOS</w:t>
            </w:r>
          </w:p>
        </w:tc>
        <w:tc>
          <w:tcPr>
            <w:tcW w:w="274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95B3D7" w:themeFill="accent1" w:themeFillTint="99"/>
            <w:noWrap/>
            <w:vAlign w:val="center"/>
            <w:hideMark/>
          </w:tcPr>
          <w:p w14:paraId="21B7875E" w14:textId="77777777" w:rsidR="00CD34D1" w:rsidRPr="00237560" w:rsidRDefault="00CD34D1" w:rsidP="00CD34D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2015</w:t>
            </w:r>
          </w:p>
        </w:tc>
        <w:tc>
          <w:tcPr>
            <w:tcW w:w="119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5B3D7" w:themeFill="accent1" w:themeFillTint="99"/>
            <w:noWrap/>
            <w:vAlign w:val="bottom"/>
            <w:hideMark/>
          </w:tcPr>
          <w:p w14:paraId="18D0D72D" w14:textId="77777777" w:rsidR="00CD34D1" w:rsidRPr="00237560" w:rsidRDefault="00CD34D1" w:rsidP="00CD34D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274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95B3D7" w:themeFill="accent1" w:themeFillTint="99"/>
            <w:noWrap/>
            <w:vAlign w:val="bottom"/>
            <w:hideMark/>
          </w:tcPr>
          <w:p w14:paraId="1EDB8B67" w14:textId="77777777" w:rsidR="00CD34D1" w:rsidRPr="00237560" w:rsidRDefault="00CD34D1" w:rsidP="00CD34D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2016</w:t>
            </w:r>
          </w:p>
        </w:tc>
        <w:tc>
          <w:tcPr>
            <w:tcW w:w="92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5B3D7" w:themeFill="accent1" w:themeFillTint="99"/>
            <w:noWrap/>
            <w:vAlign w:val="bottom"/>
            <w:hideMark/>
          </w:tcPr>
          <w:p w14:paraId="677FAEC7" w14:textId="77777777" w:rsidR="00CD34D1" w:rsidRPr="00237560" w:rsidRDefault="00CD34D1" w:rsidP="00CD34D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</w:tr>
      <w:tr w:rsidR="00CD34D1" w:rsidRPr="00237560" w14:paraId="7B7592A1" w14:textId="77777777" w:rsidTr="00237560">
        <w:trPr>
          <w:trHeight w:val="431"/>
        </w:trPr>
        <w:tc>
          <w:tcPr>
            <w:tcW w:w="2880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95B3D7" w:themeFill="accent1" w:themeFillTint="99"/>
            <w:vAlign w:val="center"/>
            <w:hideMark/>
          </w:tcPr>
          <w:p w14:paraId="2DBADFDF" w14:textId="77777777" w:rsidR="00CD34D1" w:rsidRPr="00237560" w:rsidRDefault="00CD34D1" w:rsidP="00CD34D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13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5B3D7" w:themeFill="accent1" w:themeFillTint="99"/>
            <w:vAlign w:val="center"/>
            <w:hideMark/>
          </w:tcPr>
          <w:p w14:paraId="752B2FF2" w14:textId="77777777" w:rsidR="00CD34D1" w:rsidRPr="00237560" w:rsidRDefault="00CD34D1" w:rsidP="00CD34D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PRESUPUESTO DEFINITIVO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5B3D7" w:themeFill="accent1" w:themeFillTint="99"/>
            <w:vAlign w:val="center"/>
            <w:hideMark/>
          </w:tcPr>
          <w:p w14:paraId="14DB5120" w14:textId="77777777" w:rsidR="00CD34D1" w:rsidRPr="00237560" w:rsidRDefault="00CD34D1" w:rsidP="00CD34D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RECAUDADO (corte Septiembre)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5B3D7" w:themeFill="accent1" w:themeFillTint="99"/>
            <w:noWrap/>
            <w:vAlign w:val="center"/>
            <w:hideMark/>
          </w:tcPr>
          <w:p w14:paraId="3CC3F5FE" w14:textId="77777777" w:rsidR="00CD34D1" w:rsidRPr="00237560" w:rsidRDefault="00CD34D1" w:rsidP="00CD34D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% Ejecución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5B3D7" w:themeFill="accent1" w:themeFillTint="99"/>
            <w:vAlign w:val="center"/>
            <w:hideMark/>
          </w:tcPr>
          <w:p w14:paraId="44C0E20C" w14:textId="77777777" w:rsidR="00CD34D1" w:rsidRPr="00237560" w:rsidRDefault="00CD34D1" w:rsidP="00CD34D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PRESUPUESTO DEFINITIVO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5B3D7" w:themeFill="accent1" w:themeFillTint="99"/>
            <w:vAlign w:val="center"/>
            <w:hideMark/>
          </w:tcPr>
          <w:p w14:paraId="36ACB8DB" w14:textId="77777777" w:rsidR="00CD34D1" w:rsidRPr="00237560" w:rsidRDefault="00CD34D1" w:rsidP="00CD34D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RECAUDADO (corte Septiembre )</w:t>
            </w:r>
          </w:p>
        </w:tc>
        <w:tc>
          <w:tcPr>
            <w:tcW w:w="9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5B3D7" w:themeFill="accent1" w:themeFillTint="99"/>
            <w:noWrap/>
            <w:vAlign w:val="center"/>
            <w:hideMark/>
          </w:tcPr>
          <w:p w14:paraId="1B3C82E0" w14:textId="77777777" w:rsidR="00CD34D1" w:rsidRPr="00237560" w:rsidRDefault="00CD34D1" w:rsidP="00CD34D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% Ejecución</w:t>
            </w:r>
          </w:p>
        </w:tc>
      </w:tr>
      <w:tr w:rsidR="00CD34D1" w:rsidRPr="00237560" w14:paraId="6B76EC79" w14:textId="77777777" w:rsidTr="00237560">
        <w:trPr>
          <w:trHeight w:val="147"/>
        </w:trPr>
        <w:tc>
          <w:tcPr>
            <w:tcW w:w="164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8720B9" w14:textId="77777777" w:rsidR="00CD34D1" w:rsidRPr="00237560" w:rsidRDefault="00CD34D1" w:rsidP="00CD34D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bookmarkStart w:id="1" w:name="_GoBack" w:colFirst="2" w:colLast="5"/>
            <w:r w:rsidRPr="0023756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CORRIENTES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FF4B53" w14:textId="77777777" w:rsidR="00CD34D1" w:rsidRPr="00237560" w:rsidRDefault="00CD34D1" w:rsidP="00CD34D1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TRIBUTARIOS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F97B21" w14:textId="77777777" w:rsidR="00CD34D1" w:rsidRPr="00237560" w:rsidRDefault="00CD34D1" w:rsidP="0075724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25.200.000.000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F581E0" w14:textId="77777777" w:rsidR="00CD34D1" w:rsidRPr="00237560" w:rsidRDefault="00CD34D1" w:rsidP="0075724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17.174.611.878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841C88" w14:textId="77777777" w:rsidR="00CD34D1" w:rsidRPr="00237560" w:rsidRDefault="00CD34D1" w:rsidP="0075724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68,15%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47630D" w14:textId="77777777" w:rsidR="00CD34D1" w:rsidRPr="00237560" w:rsidRDefault="00CD34D1" w:rsidP="0075724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25.383.000.000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AFB4CE" w14:textId="77777777" w:rsidR="00CD34D1" w:rsidRPr="00237560" w:rsidRDefault="00CD34D1" w:rsidP="0075724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25.799.493.101</w:t>
            </w:r>
          </w:p>
        </w:tc>
        <w:tc>
          <w:tcPr>
            <w:tcW w:w="9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B7F676" w14:textId="77777777" w:rsidR="00CD34D1" w:rsidRPr="00237560" w:rsidRDefault="00CD34D1" w:rsidP="00CD34D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101,64%</w:t>
            </w:r>
          </w:p>
        </w:tc>
      </w:tr>
      <w:tr w:rsidR="00CD34D1" w:rsidRPr="00237560" w14:paraId="197C781B" w14:textId="77777777" w:rsidTr="00237560">
        <w:trPr>
          <w:trHeight w:val="147"/>
        </w:trPr>
        <w:tc>
          <w:tcPr>
            <w:tcW w:w="164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C5AD578" w14:textId="77777777" w:rsidR="00CD34D1" w:rsidRPr="00237560" w:rsidRDefault="00CD34D1" w:rsidP="00CD34D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12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BC2BA4" w14:textId="77777777" w:rsidR="00CD34D1" w:rsidRPr="00237560" w:rsidRDefault="00CD34D1" w:rsidP="00CD34D1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NO TRIBUTARIOS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E3249E" w14:textId="77777777" w:rsidR="00CD34D1" w:rsidRPr="00237560" w:rsidRDefault="00CD34D1" w:rsidP="0075724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28.322.392.384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00ACC5" w14:textId="77777777" w:rsidR="00CD34D1" w:rsidRPr="00237560" w:rsidRDefault="00CD34D1" w:rsidP="0075724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11.586.718.889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F0E6A5" w14:textId="77777777" w:rsidR="00CD34D1" w:rsidRPr="00237560" w:rsidRDefault="00CD34D1" w:rsidP="0075724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40,91%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CD230D" w14:textId="77777777" w:rsidR="00CD34D1" w:rsidRPr="00237560" w:rsidRDefault="00CD34D1" w:rsidP="0075724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28.754.838.000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C6A520" w14:textId="77BB1EBB" w:rsidR="00CD34D1" w:rsidRPr="00237560" w:rsidRDefault="00CD34D1" w:rsidP="0075724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23.192.624.74</w:t>
            </w:r>
            <w:r w:rsidR="00152B19" w:rsidRPr="0023756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2</w:t>
            </w:r>
          </w:p>
        </w:tc>
        <w:tc>
          <w:tcPr>
            <w:tcW w:w="9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B9C30C" w14:textId="77777777" w:rsidR="00CD34D1" w:rsidRPr="00237560" w:rsidRDefault="00CD34D1" w:rsidP="00CD34D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80,66%</w:t>
            </w:r>
          </w:p>
        </w:tc>
      </w:tr>
      <w:tr w:rsidR="00CD34D1" w:rsidRPr="00237560" w14:paraId="264C6E41" w14:textId="77777777" w:rsidTr="00237560">
        <w:trPr>
          <w:trHeight w:val="147"/>
        </w:trPr>
        <w:tc>
          <w:tcPr>
            <w:tcW w:w="164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71867FE" w14:textId="77777777" w:rsidR="00CD34D1" w:rsidRPr="00237560" w:rsidRDefault="00CD34D1" w:rsidP="00CD34D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12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5A605A" w14:textId="77777777" w:rsidR="00CD34D1" w:rsidRPr="00237560" w:rsidRDefault="00CD34D1" w:rsidP="00CD34D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SUBTOTAL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2F37CF" w14:textId="77777777" w:rsidR="00CD34D1" w:rsidRPr="00237560" w:rsidRDefault="00CD34D1" w:rsidP="0075724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53.522.392.384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7CD53E" w14:textId="77777777" w:rsidR="00CD34D1" w:rsidRPr="00237560" w:rsidRDefault="00CD34D1" w:rsidP="0075724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28.761.330.767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0D8B95" w14:textId="77777777" w:rsidR="00CD34D1" w:rsidRPr="00237560" w:rsidRDefault="00CD34D1" w:rsidP="0075724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53,74%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B0A7B9" w14:textId="77777777" w:rsidR="00CD34D1" w:rsidRPr="00237560" w:rsidRDefault="00CD34D1" w:rsidP="0075724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54.137.838.000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1F40D2" w14:textId="17080265" w:rsidR="00CD34D1" w:rsidRPr="00237560" w:rsidRDefault="00152B19" w:rsidP="0075724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48.992.117.843</w:t>
            </w:r>
          </w:p>
        </w:tc>
        <w:tc>
          <w:tcPr>
            <w:tcW w:w="9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067F3F" w14:textId="77777777" w:rsidR="00CD34D1" w:rsidRPr="00237560" w:rsidRDefault="00CD34D1" w:rsidP="00CD34D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90,50%</w:t>
            </w:r>
          </w:p>
        </w:tc>
      </w:tr>
      <w:tr w:rsidR="00CD34D1" w:rsidRPr="00237560" w14:paraId="2A16EFD3" w14:textId="77777777" w:rsidTr="00237560">
        <w:trPr>
          <w:trHeight w:val="147"/>
        </w:trPr>
        <w:tc>
          <w:tcPr>
            <w:tcW w:w="164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2E6956" w14:textId="77777777" w:rsidR="00CD34D1" w:rsidRPr="00237560" w:rsidRDefault="00CD34D1" w:rsidP="00CD34D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TRANSFERENCIAS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8BEB25" w14:textId="77777777" w:rsidR="00CD34D1" w:rsidRPr="00237560" w:rsidRDefault="00CD34D1" w:rsidP="00CD34D1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NACIÓN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C8E1A8" w14:textId="77777777" w:rsidR="00CD34D1" w:rsidRPr="00237560" w:rsidRDefault="00CD34D1" w:rsidP="0075724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32.820.355.140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859D22" w14:textId="77777777" w:rsidR="00CD34D1" w:rsidRPr="00237560" w:rsidRDefault="00CD34D1" w:rsidP="0075724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28.254.847.939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E9F68C" w14:textId="77777777" w:rsidR="00CD34D1" w:rsidRPr="00237560" w:rsidRDefault="00CD34D1" w:rsidP="0075724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86,09%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A4207E" w14:textId="77777777" w:rsidR="00CD34D1" w:rsidRPr="00237560" w:rsidRDefault="00CD34D1" w:rsidP="0075724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25.334.272.000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7F4E20" w14:textId="77777777" w:rsidR="00CD34D1" w:rsidRPr="00237560" w:rsidRDefault="00CD34D1" w:rsidP="0075724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21.249.834.056</w:t>
            </w:r>
          </w:p>
        </w:tc>
        <w:tc>
          <w:tcPr>
            <w:tcW w:w="9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E4FEFC" w14:textId="77777777" w:rsidR="00CD34D1" w:rsidRPr="00237560" w:rsidRDefault="00CD34D1" w:rsidP="00CD34D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83,88%</w:t>
            </w:r>
          </w:p>
        </w:tc>
      </w:tr>
      <w:tr w:rsidR="00CD34D1" w:rsidRPr="00237560" w14:paraId="6D55BAEE" w14:textId="77777777" w:rsidTr="00237560">
        <w:trPr>
          <w:trHeight w:val="147"/>
        </w:trPr>
        <w:tc>
          <w:tcPr>
            <w:tcW w:w="164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CFB492B" w14:textId="77777777" w:rsidR="00CD34D1" w:rsidRPr="00237560" w:rsidRDefault="00CD34D1" w:rsidP="00CD34D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12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32D674" w14:textId="77777777" w:rsidR="00CD34D1" w:rsidRPr="00237560" w:rsidRDefault="00CD34D1" w:rsidP="00CD34D1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DISTRITO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5A0632" w14:textId="77777777" w:rsidR="00CD34D1" w:rsidRPr="00237560" w:rsidRDefault="00CD34D1" w:rsidP="0075724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170.815.380.000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AC6EC6" w14:textId="77777777" w:rsidR="00CD34D1" w:rsidRPr="00237560" w:rsidRDefault="00CD34D1" w:rsidP="0075724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115.443.437.964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228E20" w14:textId="77777777" w:rsidR="00CD34D1" w:rsidRPr="00237560" w:rsidRDefault="00CD34D1" w:rsidP="0075724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67,58%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B3468E" w14:textId="77777777" w:rsidR="00CD34D1" w:rsidRPr="00237560" w:rsidRDefault="00CD34D1" w:rsidP="0075724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193.487.995.000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A682C4" w14:textId="77777777" w:rsidR="00CD34D1" w:rsidRPr="00237560" w:rsidRDefault="00CD34D1" w:rsidP="0075724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126.524.524.516</w:t>
            </w:r>
          </w:p>
        </w:tc>
        <w:tc>
          <w:tcPr>
            <w:tcW w:w="9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F35021" w14:textId="77777777" w:rsidR="00CD34D1" w:rsidRPr="00237560" w:rsidRDefault="00CD34D1" w:rsidP="00CD34D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65,39%</w:t>
            </w:r>
          </w:p>
        </w:tc>
      </w:tr>
      <w:tr w:rsidR="00CD34D1" w:rsidRPr="00237560" w14:paraId="5DD09368" w14:textId="77777777" w:rsidTr="00237560">
        <w:trPr>
          <w:trHeight w:val="147"/>
        </w:trPr>
        <w:tc>
          <w:tcPr>
            <w:tcW w:w="164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CF13E77" w14:textId="77777777" w:rsidR="00CD34D1" w:rsidRPr="00237560" w:rsidRDefault="00CD34D1" w:rsidP="00CD34D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12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F61467" w14:textId="77777777" w:rsidR="00CD34D1" w:rsidRPr="00237560" w:rsidRDefault="00CD34D1" w:rsidP="00CD34D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SUBTOTAL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797D9A" w14:textId="77777777" w:rsidR="00CD34D1" w:rsidRPr="00237560" w:rsidRDefault="00CD34D1" w:rsidP="0075724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203.635.735.140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D429AD" w14:textId="77777777" w:rsidR="00CD34D1" w:rsidRPr="00237560" w:rsidRDefault="00CD34D1" w:rsidP="0075724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143.698.285.903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4FBC8C" w14:textId="77777777" w:rsidR="00CD34D1" w:rsidRPr="00237560" w:rsidRDefault="00CD34D1" w:rsidP="0075724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70,57%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011383" w14:textId="77777777" w:rsidR="00CD34D1" w:rsidRPr="00237560" w:rsidRDefault="00CD34D1" w:rsidP="0075724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218.822.267.000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565B76" w14:textId="77777777" w:rsidR="00CD34D1" w:rsidRPr="00237560" w:rsidRDefault="00CD34D1" w:rsidP="0075724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147.774.358.572</w:t>
            </w:r>
          </w:p>
        </w:tc>
        <w:tc>
          <w:tcPr>
            <w:tcW w:w="9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FF93A8" w14:textId="77777777" w:rsidR="00CD34D1" w:rsidRPr="00237560" w:rsidRDefault="00CD34D1" w:rsidP="00CD34D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67,53%</w:t>
            </w:r>
          </w:p>
        </w:tc>
      </w:tr>
      <w:tr w:rsidR="00CD34D1" w:rsidRPr="00237560" w14:paraId="321C8CBF" w14:textId="77777777" w:rsidTr="00237560">
        <w:trPr>
          <w:trHeight w:val="431"/>
        </w:trPr>
        <w:tc>
          <w:tcPr>
            <w:tcW w:w="1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B3F4E5" w14:textId="77777777" w:rsidR="00CD34D1" w:rsidRPr="00237560" w:rsidRDefault="00CD34D1" w:rsidP="00CD34D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RECURSOS DE CAPITAL</w:t>
            </w:r>
          </w:p>
        </w:tc>
        <w:tc>
          <w:tcPr>
            <w:tcW w:w="12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3C6AF31" w14:textId="77777777" w:rsidR="00CD34D1" w:rsidRPr="00237560" w:rsidRDefault="00CD34D1" w:rsidP="00CD34D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RECURSOS DE BALANCE - OTROS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3B8E8A" w14:textId="77777777" w:rsidR="00CD34D1" w:rsidRPr="00237560" w:rsidRDefault="00CD34D1" w:rsidP="0075724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15.796.639.088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D836A0" w14:textId="77777777" w:rsidR="00CD34D1" w:rsidRPr="00237560" w:rsidRDefault="00CD34D1" w:rsidP="0075724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15.500.000.000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B46095" w14:textId="77777777" w:rsidR="00CD34D1" w:rsidRPr="00237560" w:rsidRDefault="00CD34D1" w:rsidP="0075724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98,12%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EA0068" w14:textId="77777777" w:rsidR="00CD34D1" w:rsidRPr="00237560" w:rsidRDefault="00CD34D1" w:rsidP="0075724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41.496.638.457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1E6C2C" w14:textId="77777777" w:rsidR="00CD34D1" w:rsidRPr="00237560" w:rsidRDefault="00CD34D1" w:rsidP="0075724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41.496.638.457</w:t>
            </w:r>
          </w:p>
        </w:tc>
        <w:tc>
          <w:tcPr>
            <w:tcW w:w="9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28BE62" w14:textId="77777777" w:rsidR="00CD34D1" w:rsidRPr="00237560" w:rsidRDefault="00CD34D1" w:rsidP="00CD34D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100,00%</w:t>
            </w:r>
          </w:p>
        </w:tc>
      </w:tr>
      <w:tr w:rsidR="00CD34D1" w:rsidRPr="00237560" w14:paraId="2B4101C5" w14:textId="77777777" w:rsidTr="00237560">
        <w:trPr>
          <w:trHeight w:val="147"/>
        </w:trPr>
        <w:tc>
          <w:tcPr>
            <w:tcW w:w="28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503862" w14:textId="77777777" w:rsidR="00CD34D1" w:rsidRPr="00237560" w:rsidRDefault="00CD34D1" w:rsidP="00CD34D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TOTAL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8FB587" w14:textId="77777777" w:rsidR="00CD34D1" w:rsidRPr="00237560" w:rsidRDefault="00CD34D1" w:rsidP="0075724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272.954.766.612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340982" w14:textId="77777777" w:rsidR="00CD34D1" w:rsidRPr="00237560" w:rsidRDefault="00CD34D1" w:rsidP="0075724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187.959.616.670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5D97AB" w14:textId="77777777" w:rsidR="00CD34D1" w:rsidRPr="00237560" w:rsidRDefault="00CD34D1" w:rsidP="0075724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9053FD" w14:textId="77777777" w:rsidR="00CD34D1" w:rsidRPr="00237560" w:rsidRDefault="00CD34D1" w:rsidP="0075724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314.456.743.457</w:t>
            </w:r>
          </w:p>
        </w:tc>
        <w:tc>
          <w:tcPr>
            <w:tcW w:w="13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F2D4B9" w14:textId="77777777" w:rsidR="00CD34D1" w:rsidRPr="00237560" w:rsidRDefault="00CD34D1" w:rsidP="0075724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238.263.114.873</w:t>
            </w:r>
          </w:p>
        </w:tc>
        <w:tc>
          <w:tcPr>
            <w:tcW w:w="9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D77F73" w14:textId="77777777" w:rsidR="00CD34D1" w:rsidRPr="00237560" w:rsidRDefault="00CD34D1" w:rsidP="00CD34D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</w:tr>
      <w:bookmarkEnd w:id="1"/>
      <w:tr w:rsidR="00CD34D1" w:rsidRPr="00237560" w14:paraId="6D362787" w14:textId="77777777" w:rsidTr="00E23E33">
        <w:trPr>
          <w:trHeight w:val="147"/>
        </w:trPr>
        <w:tc>
          <w:tcPr>
            <w:tcW w:w="28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7EDB5BC" w14:textId="77777777" w:rsidR="00CD34D1" w:rsidRPr="00237560" w:rsidRDefault="00CD34D1" w:rsidP="00CD34D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PORCENTAJE DE EJECUCIÓN</w:t>
            </w:r>
          </w:p>
        </w:tc>
        <w:tc>
          <w:tcPr>
            <w:tcW w:w="3935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561DEF6" w14:textId="77777777" w:rsidR="00CD34D1" w:rsidRPr="00237560" w:rsidRDefault="00CD34D1" w:rsidP="00CD34D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68,86%</w:t>
            </w:r>
          </w:p>
        </w:tc>
        <w:tc>
          <w:tcPr>
            <w:tcW w:w="3673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6B37256" w14:textId="77777777" w:rsidR="00CD34D1" w:rsidRPr="00237560" w:rsidRDefault="00CD34D1" w:rsidP="00CD34D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3756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75,77%</w:t>
            </w:r>
          </w:p>
        </w:tc>
      </w:tr>
    </w:tbl>
    <w:p w14:paraId="51976186" w14:textId="77777777" w:rsidR="0074445F" w:rsidRPr="00957E00" w:rsidRDefault="0074445F" w:rsidP="00FB3527">
      <w:pPr>
        <w:pStyle w:val="Epgrafe"/>
        <w:keepNext/>
        <w:spacing w:after="0"/>
        <w:rPr>
          <w:rFonts w:ascii="Arial" w:hAnsi="Arial" w:cs="Arial"/>
          <w:color w:val="auto"/>
          <w:sz w:val="16"/>
          <w:szCs w:val="16"/>
        </w:rPr>
      </w:pPr>
    </w:p>
    <w:p w14:paraId="2028B60F" w14:textId="7D60CC27" w:rsidR="00CD34D1" w:rsidRPr="00957E00" w:rsidRDefault="00E23E33" w:rsidP="00FB3527">
      <w:pPr>
        <w:pStyle w:val="Epgrafe"/>
        <w:keepNext/>
        <w:spacing w:after="0"/>
        <w:rPr>
          <w:rFonts w:ascii="Arial" w:hAnsi="Arial" w:cs="Arial"/>
          <w:color w:val="auto"/>
          <w:sz w:val="16"/>
          <w:szCs w:val="16"/>
        </w:rPr>
      </w:pPr>
      <w:r>
        <w:rPr>
          <w:rFonts w:ascii="Arial" w:hAnsi="Arial" w:cs="Arial"/>
          <w:color w:val="auto"/>
          <w:sz w:val="16"/>
          <w:szCs w:val="16"/>
        </w:rPr>
        <w:t xml:space="preserve"> </w:t>
      </w:r>
      <w:r w:rsidR="0074445F" w:rsidRPr="00957E00">
        <w:rPr>
          <w:rFonts w:ascii="Arial" w:hAnsi="Arial" w:cs="Arial"/>
          <w:color w:val="auto"/>
          <w:sz w:val="16"/>
          <w:szCs w:val="16"/>
        </w:rPr>
        <w:t>Tabla: 1 Comparativo ingresos 2015 /2016</w:t>
      </w:r>
    </w:p>
    <w:p w14:paraId="54DD20E2" w14:textId="77777777" w:rsidR="00FB3527" w:rsidRPr="00957E00" w:rsidRDefault="00A1098B" w:rsidP="00FB3527">
      <w:pPr>
        <w:pStyle w:val="Epgrafe"/>
        <w:keepNext/>
        <w:spacing w:after="0"/>
        <w:rPr>
          <w:rFonts w:ascii="Arial" w:hAnsi="Arial" w:cs="Arial"/>
          <w:b w:val="0"/>
          <w:i/>
          <w:color w:val="auto"/>
          <w:sz w:val="16"/>
          <w:szCs w:val="16"/>
        </w:rPr>
      </w:pPr>
      <w:r w:rsidRPr="00957E00">
        <w:rPr>
          <w:rFonts w:ascii="Arial" w:hAnsi="Arial" w:cs="Arial"/>
          <w:color w:val="auto"/>
          <w:sz w:val="16"/>
          <w:szCs w:val="16"/>
        </w:rPr>
        <w:t xml:space="preserve">  </w:t>
      </w:r>
      <w:r w:rsidR="00FB3527" w:rsidRPr="00957E00">
        <w:rPr>
          <w:rFonts w:ascii="Arial" w:hAnsi="Arial" w:cs="Arial"/>
          <w:color w:val="auto"/>
          <w:sz w:val="16"/>
          <w:szCs w:val="16"/>
        </w:rPr>
        <w:t>Fuente:</w:t>
      </w:r>
      <w:r w:rsidR="00FB3527" w:rsidRPr="00957E00">
        <w:rPr>
          <w:rFonts w:ascii="Arial" w:hAnsi="Arial" w:cs="Arial"/>
          <w:b w:val="0"/>
          <w:color w:val="auto"/>
          <w:sz w:val="16"/>
          <w:szCs w:val="16"/>
        </w:rPr>
        <w:t xml:space="preserve"> Cifras </w:t>
      </w:r>
      <w:r w:rsidR="00FB3527" w:rsidRPr="00957E00">
        <w:rPr>
          <w:rFonts w:ascii="Arial" w:hAnsi="Arial" w:cs="Arial"/>
          <w:b w:val="0"/>
          <w:i/>
          <w:color w:val="auto"/>
          <w:sz w:val="16"/>
          <w:szCs w:val="16"/>
        </w:rPr>
        <w:t>tomadas de las Ejecuciones de Ingresos Presupuestales del módulo de PREDIS</w:t>
      </w:r>
      <w:r w:rsidRPr="00957E00">
        <w:rPr>
          <w:rFonts w:ascii="Arial" w:hAnsi="Arial" w:cs="Arial"/>
          <w:b w:val="0"/>
          <w:i/>
          <w:color w:val="auto"/>
          <w:sz w:val="16"/>
          <w:szCs w:val="16"/>
        </w:rPr>
        <w:t xml:space="preserve"> a 3</w:t>
      </w:r>
      <w:r w:rsidR="00DE2922" w:rsidRPr="00957E00">
        <w:rPr>
          <w:rFonts w:ascii="Arial" w:hAnsi="Arial" w:cs="Arial"/>
          <w:b w:val="0"/>
          <w:i/>
          <w:color w:val="auto"/>
          <w:sz w:val="16"/>
          <w:szCs w:val="16"/>
        </w:rPr>
        <w:t>0</w:t>
      </w:r>
      <w:r w:rsidRPr="00957E00">
        <w:rPr>
          <w:rFonts w:ascii="Arial" w:hAnsi="Arial" w:cs="Arial"/>
          <w:b w:val="0"/>
          <w:i/>
          <w:color w:val="auto"/>
          <w:sz w:val="16"/>
          <w:szCs w:val="16"/>
        </w:rPr>
        <w:t xml:space="preserve"> de</w:t>
      </w:r>
      <w:r w:rsidR="0047043B" w:rsidRPr="00957E00">
        <w:rPr>
          <w:rFonts w:ascii="Arial" w:hAnsi="Arial" w:cs="Arial"/>
          <w:b w:val="0"/>
          <w:i/>
          <w:color w:val="auto"/>
          <w:sz w:val="16"/>
          <w:szCs w:val="16"/>
        </w:rPr>
        <w:t xml:space="preserve"> </w:t>
      </w:r>
      <w:r w:rsidR="00CC2218" w:rsidRPr="00957E00">
        <w:rPr>
          <w:rFonts w:ascii="Arial" w:hAnsi="Arial" w:cs="Arial"/>
          <w:b w:val="0"/>
          <w:i/>
          <w:color w:val="auto"/>
          <w:sz w:val="16"/>
          <w:szCs w:val="16"/>
        </w:rPr>
        <w:t xml:space="preserve"> septiembre </w:t>
      </w:r>
      <w:r w:rsidRPr="00957E00">
        <w:rPr>
          <w:rFonts w:ascii="Arial" w:hAnsi="Arial" w:cs="Arial"/>
          <w:b w:val="0"/>
          <w:i/>
          <w:color w:val="auto"/>
          <w:sz w:val="16"/>
          <w:szCs w:val="16"/>
        </w:rPr>
        <w:t xml:space="preserve">del </w:t>
      </w:r>
      <w:r w:rsidR="00724223" w:rsidRPr="00957E00">
        <w:rPr>
          <w:rFonts w:ascii="Arial" w:hAnsi="Arial" w:cs="Arial"/>
          <w:b w:val="0"/>
          <w:i/>
          <w:color w:val="auto"/>
          <w:sz w:val="16"/>
          <w:szCs w:val="16"/>
        </w:rPr>
        <w:t xml:space="preserve">2015 </w:t>
      </w:r>
      <w:r w:rsidR="0047043B" w:rsidRPr="00957E00">
        <w:rPr>
          <w:rFonts w:ascii="Arial" w:hAnsi="Arial" w:cs="Arial"/>
          <w:b w:val="0"/>
          <w:i/>
          <w:color w:val="auto"/>
          <w:sz w:val="16"/>
          <w:szCs w:val="16"/>
        </w:rPr>
        <w:t xml:space="preserve">/ </w:t>
      </w:r>
      <w:r w:rsidR="00724223" w:rsidRPr="00957E00">
        <w:rPr>
          <w:rFonts w:ascii="Arial" w:hAnsi="Arial" w:cs="Arial"/>
          <w:b w:val="0"/>
          <w:i/>
          <w:color w:val="auto"/>
          <w:sz w:val="16"/>
          <w:szCs w:val="16"/>
        </w:rPr>
        <w:t xml:space="preserve"> </w:t>
      </w:r>
      <w:r w:rsidR="00CC2218" w:rsidRPr="00957E00">
        <w:rPr>
          <w:rFonts w:ascii="Arial" w:hAnsi="Arial" w:cs="Arial"/>
          <w:b w:val="0"/>
          <w:i/>
          <w:color w:val="auto"/>
          <w:sz w:val="16"/>
          <w:szCs w:val="16"/>
        </w:rPr>
        <w:t xml:space="preserve">Septiembre </w:t>
      </w:r>
      <w:r w:rsidR="00724223" w:rsidRPr="00957E00">
        <w:rPr>
          <w:rFonts w:ascii="Arial" w:hAnsi="Arial" w:cs="Arial"/>
          <w:b w:val="0"/>
          <w:i/>
          <w:color w:val="auto"/>
          <w:sz w:val="16"/>
          <w:szCs w:val="16"/>
        </w:rPr>
        <w:t>2016</w:t>
      </w:r>
      <w:r w:rsidRPr="00957E00">
        <w:rPr>
          <w:rFonts w:ascii="Arial" w:hAnsi="Arial" w:cs="Arial"/>
          <w:b w:val="0"/>
          <w:i/>
          <w:color w:val="auto"/>
          <w:sz w:val="16"/>
          <w:szCs w:val="16"/>
        </w:rPr>
        <w:t>.</w:t>
      </w:r>
      <w:r w:rsidR="00FB3527" w:rsidRPr="00957E00">
        <w:rPr>
          <w:rFonts w:ascii="Arial" w:hAnsi="Arial" w:cs="Arial"/>
          <w:b w:val="0"/>
          <w:i/>
          <w:color w:val="auto"/>
          <w:sz w:val="16"/>
          <w:szCs w:val="16"/>
        </w:rPr>
        <w:t xml:space="preserve"> </w:t>
      </w:r>
    </w:p>
    <w:p w14:paraId="42436A39" w14:textId="77777777" w:rsidR="005E2E0C" w:rsidRPr="00957E00" w:rsidRDefault="005E2E0C" w:rsidP="005E2E0C">
      <w:pPr>
        <w:rPr>
          <w:rFonts w:ascii="Arial" w:hAnsi="Arial" w:cs="Arial"/>
          <w:lang w:val="es-CO" w:eastAsia="en-US"/>
        </w:rPr>
      </w:pPr>
    </w:p>
    <w:p w14:paraId="018D736C" w14:textId="0584E012" w:rsidR="00A1098B" w:rsidRPr="00957E00" w:rsidRDefault="005E2E0C" w:rsidP="005E2E0C">
      <w:pPr>
        <w:pStyle w:val="Encabezado"/>
        <w:rPr>
          <w:rFonts w:ascii="Arial" w:hAnsi="Arial" w:cs="Arial"/>
          <w:sz w:val="16"/>
          <w:szCs w:val="16"/>
        </w:rPr>
      </w:pPr>
      <w:r w:rsidRPr="00957E00">
        <w:rPr>
          <w:rFonts w:ascii="Arial" w:hAnsi="Arial" w:cs="Arial"/>
          <w:sz w:val="16"/>
          <w:szCs w:val="16"/>
        </w:rPr>
        <w:t xml:space="preserve">     </w:t>
      </w:r>
    </w:p>
    <w:p w14:paraId="2A91ACC9" w14:textId="77777777" w:rsidR="00763CD0" w:rsidRPr="00957E00" w:rsidRDefault="00763CD0" w:rsidP="005E2E0C">
      <w:pPr>
        <w:pStyle w:val="Encabezado"/>
        <w:rPr>
          <w:rFonts w:ascii="Arial" w:hAnsi="Arial" w:cs="Arial"/>
          <w:sz w:val="16"/>
          <w:szCs w:val="16"/>
        </w:rPr>
      </w:pPr>
    </w:p>
    <w:p w14:paraId="319E577D" w14:textId="77777777" w:rsidR="00763CD0" w:rsidRPr="00957E00" w:rsidRDefault="00CC2218" w:rsidP="00276B89">
      <w:pPr>
        <w:pStyle w:val="Encabezado"/>
        <w:jc w:val="center"/>
        <w:rPr>
          <w:rFonts w:ascii="Arial" w:hAnsi="Arial" w:cs="Arial"/>
          <w:sz w:val="16"/>
          <w:szCs w:val="16"/>
        </w:rPr>
      </w:pPr>
      <w:r w:rsidRPr="00957E00">
        <w:rPr>
          <w:rFonts w:ascii="Arial" w:hAnsi="Arial" w:cs="Arial"/>
          <w:noProof/>
          <w:lang w:val="es-CO" w:eastAsia="es-CO"/>
        </w:rPr>
        <w:drawing>
          <wp:inline distT="0" distB="0" distL="0" distR="0" wp14:anchorId="771902C9" wp14:editId="46D0D04F">
            <wp:extent cx="4494362" cy="2389517"/>
            <wp:effectExtent l="57150" t="38100" r="59055" b="67945"/>
            <wp:docPr id="2" name="Gráfico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228F2BCB" w14:textId="77777777" w:rsidR="005E2E0C" w:rsidRPr="00957E00" w:rsidRDefault="00A1098B" w:rsidP="00A1098B">
      <w:pPr>
        <w:pStyle w:val="Encabezado"/>
        <w:jc w:val="center"/>
        <w:rPr>
          <w:rFonts w:ascii="Arial" w:eastAsia="Calibri" w:hAnsi="Arial" w:cs="Arial"/>
          <w:bCs/>
          <w:i/>
          <w:sz w:val="16"/>
          <w:szCs w:val="16"/>
          <w:lang w:val="es-CO" w:eastAsia="en-US"/>
        </w:rPr>
      </w:pPr>
      <w:r w:rsidRPr="00957E00">
        <w:rPr>
          <w:rFonts w:ascii="Arial" w:hAnsi="Arial" w:cs="Arial"/>
          <w:b/>
          <w:sz w:val="16"/>
          <w:szCs w:val="16"/>
        </w:rPr>
        <w:t xml:space="preserve">Gráfica No. </w:t>
      </w:r>
      <w:r w:rsidR="00724223" w:rsidRPr="00957E00">
        <w:rPr>
          <w:rFonts w:ascii="Arial" w:hAnsi="Arial" w:cs="Arial"/>
          <w:b/>
          <w:sz w:val="16"/>
          <w:szCs w:val="16"/>
        </w:rPr>
        <w:t>1</w:t>
      </w:r>
      <w:r w:rsidRPr="00957E00">
        <w:rPr>
          <w:rFonts w:ascii="Arial" w:hAnsi="Arial" w:cs="Arial"/>
          <w:sz w:val="16"/>
          <w:szCs w:val="16"/>
        </w:rPr>
        <w:t xml:space="preserve"> - </w:t>
      </w:r>
      <w:r w:rsidRPr="00957E00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 xml:space="preserve">Comparativo de </w:t>
      </w:r>
      <w:r w:rsidR="005E2E0C" w:rsidRPr="00957E00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>Ingresos</w:t>
      </w:r>
      <w:r w:rsidRPr="00957E00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 xml:space="preserve"> entre las vigencias  </w:t>
      </w:r>
      <w:r w:rsidR="0047043B" w:rsidRPr="00957E00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 xml:space="preserve"> con corte a </w:t>
      </w:r>
      <w:r w:rsidR="00CC2218" w:rsidRPr="00957E00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 xml:space="preserve">Septiembre de 2015 / Septiembre </w:t>
      </w:r>
      <w:r w:rsidR="0047043B" w:rsidRPr="00957E00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 xml:space="preserve"> 2016</w:t>
      </w:r>
    </w:p>
    <w:p w14:paraId="698FD09D" w14:textId="77777777" w:rsidR="005E2E0C" w:rsidRPr="00957E00" w:rsidRDefault="005E2E0C" w:rsidP="005E2E0C">
      <w:pPr>
        <w:pStyle w:val="Encabezado"/>
        <w:jc w:val="center"/>
        <w:rPr>
          <w:rFonts w:ascii="Arial" w:eastAsia="Calibri" w:hAnsi="Arial" w:cs="Arial"/>
          <w:bCs/>
          <w:sz w:val="16"/>
          <w:szCs w:val="16"/>
          <w:lang w:val="es-CO" w:eastAsia="en-US"/>
        </w:rPr>
      </w:pPr>
    </w:p>
    <w:p w14:paraId="4D4312A1" w14:textId="77777777" w:rsidR="005D6BAD" w:rsidRPr="00957E00" w:rsidRDefault="005D6BAD" w:rsidP="005E2E0C">
      <w:pPr>
        <w:pStyle w:val="Encabezado"/>
        <w:jc w:val="center"/>
        <w:rPr>
          <w:rFonts w:ascii="Arial" w:eastAsia="Calibri" w:hAnsi="Arial" w:cs="Arial"/>
          <w:bCs/>
          <w:sz w:val="16"/>
          <w:szCs w:val="16"/>
          <w:lang w:val="es-CO" w:eastAsia="en-US"/>
        </w:rPr>
      </w:pPr>
    </w:p>
    <w:p w14:paraId="212E88C0" w14:textId="77777777" w:rsidR="00870E68" w:rsidRPr="00957E00" w:rsidRDefault="0081128C" w:rsidP="00BE3E26">
      <w:pPr>
        <w:pStyle w:val="Ttulo2"/>
        <w:rPr>
          <w:rFonts w:ascii="Arial" w:hAnsi="Arial" w:cs="Arial"/>
          <w:color w:val="auto"/>
          <w:sz w:val="24"/>
          <w:szCs w:val="24"/>
          <w:lang w:val="es-MX"/>
        </w:rPr>
      </w:pPr>
      <w:r w:rsidRPr="00957E00">
        <w:rPr>
          <w:rFonts w:ascii="Arial" w:hAnsi="Arial" w:cs="Arial"/>
          <w:color w:val="auto"/>
          <w:sz w:val="24"/>
          <w:szCs w:val="24"/>
          <w:lang w:val="es-MX"/>
        </w:rPr>
        <w:t>I</w:t>
      </w:r>
      <w:r w:rsidR="00E92265" w:rsidRPr="00957E00">
        <w:rPr>
          <w:rFonts w:ascii="Arial" w:hAnsi="Arial" w:cs="Arial"/>
          <w:color w:val="auto"/>
          <w:sz w:val="24"/>
          <w:szCs w:val="24"/>
          <w:lang w:val="es-MX"/>
        </w:rPr>
        <w:t>ngresos</w:t>
      </w:r>
      <w:r w:rsidRPr="00957E00">
        <w:rPr>
          <w:rFonts w:ascii="Arial" w:hAnsi="Arial" w:cs="Arial"/>
          <w:color w:val="auto"/>
          <w:sz w:val="24"/>
          <w:szCs w:val="24"/>
          <w:lang w:val="es-MX"/>
        </w:rPr>
        <w:t xml:space="preserve"> C</w:t>
      </w:r>
      <w:r w:rsidR="00E92265" w:rsidRPr="00957E00">
        <w:rPr>
          <w:rFonts w:ascii="Arial" w:hAnsi="Arial" w:cs="Arial"/>
          <w:color w:val="auto"/>
          <w:sz w:val="24"/>
          <w:szCs w:val="24"/>
          <w:lang w:val="es-MX"/>
        </w:rPr>
        <w:t>orrientes</w:t>
      </w:r>
    </w:p>
    <w:p w14:paraId="1140F48F" w14:textId="77777777" w:rsidR="005D6BAD" w:rsidRPr="00957E00" w:rsidRDefault="005D6BAD" w:rsidP="005D6BAD">
      <w:pPr>
        <w:rPr>
          <w:rFonts w:ascii="Arial" w:hAnsi="Arial" w:cs="Arial"/>
          <w:lang w:val="es-MX"/>
        </w:rPr>
      </w:pPr>
    </w:p>
    <w:p w14:paraId="03F2DE61" w14:textId="77777777" w:rsidR="0081128C" w:rsidRPr="00957E00" w:rsidRDefault="0081128C" w:rsidP="0081128C">
      <w:pPr>
        <w:pStyle w:val="Encabezado"/>
        <w:tabs>
          <w:tab w:val="clear" w:pos="4252"/>
          <w:tab w:val="center" w:pos="851"/>
        </w:tabs>
        <w:ind w:left="432"/>
        <w:jc w:val="both"/>
        <w:rPr>
          <w:rFonts w:ascii="Arial" w:hAnsi="Arial" w:cs="Arial"/>
          <w:b/>
          <w:sz w:val="24"/>
          <w:szCs w:val="24"/>
          <w:lang w:val="es-MX"/>
        </w:rPr>
      </w:pPr>
    </w:p>
    <w:p w14:paraId="1749ED35" w14:textId="77777777" w:rsidR="00FA37C8" w:rsidRPr="00957E00" w:rsidRDefault="00FA37C8" w:rsidP="00FA37C8">
      <w:pPr>
        <w:pStyle w:val="Encabezado"/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957E00">
        <w:rPr>
          <w:rFonts w:ascii="Arial" w:hAnsi="Arial" w:cs="Arial"/>
          <w:sz w:val="24"/>
          <w:szCs w:val="24"/>
          <w:lang w:val="es-MX"/>
        </w:rPr>
        <w:t>Teniendo en cuenta la tabla anterior, se observa que los Ingresos Corrientes están constituidos, por Ingresos Tributarios e Ingresos no Tributarios, al 3</w:t>
      </w:r>
      <w:r w:rsidR="00DE2922" w:rsidRPr="00957E00">
        <w:rPr>
          <w:rFonts w:ascii="Arial" w:hAnsi="Arial" w:cs="Arial"/>
          <w:sz w:val="24"/>
          <w:szCs w:val="24"/>
          <w:lang w:val="es-MX"/>
        </w:rPr>
        <w:t>0</w:t>
      </w:r>
      <w:r w:rsidRPr="00957E00">
        <w:rPr>
          <w:rFonts w:ascii="Arial" w:hAnsi="Arial" w:cs="Arial"/>
          <w:sz w:val="24"/>
          <w:szCs w:val="24"/>
          <w:lang w:val="es-MX"/>
        </w:rPr>
        <w:t xml:space="preserve"> de </w:t>
      </w:r>
      <w:r w:rsidR="00CC2218" w:rsidRPr="00957E00">
        <w:rPr>
          <w:rFonts w:ascii="Arial" w:hAnsi="Arial" w:cs="Arial"/>
          <w:sz w:val="24"/>
          <w:szCs w:val="24"/>
          <w:lang w:val="es-MX"/>
        </w:rPr>
        <w:t>Septiembre</w:t>
      </w:r>
      <w:r w:rsidR="00E24177" w:rsidRPr="00957E00">
        <w:rPr>
          <w:rFonts w:ascii="Arial" w:hAnsi="Arial" w:cs="Arial"/>
          <w:sz w:val="24"/>
          <w:szCs w:val="24"/>
          <w:lang w:val="es-MX"/>
        </w:rPr>
        <w:t xml:space="preserve"> </w:t>
      </w:r>
      <w:r w:rsidRPr="00957E00">
        <w:rPr>
          <w:rFonts w:ascii="Arial" w:hAnsi="Arial" w:cs="Arial"/>
          <w:sz w:val="24"/>
          <w:szCs w:val="24"/>
          <w:lang w:val="es-MX"/>
        </w:rPr>
        <w:t xml:space="preserve">de </w:t>
      </w:r>
      <w:r w:rsidR="00724223" w:rsidRPr="00957E00">
        <w:rPr>
          <w:rFonts w:ascii="Arial" w:hAnsi="Arial" w:cs="Arial"/>
          <w:sz w:val="24"/>
          <w:szCs w:val="24"/>
          <w:lang w:val="es-MX"/>
        </w:rPr>
        <w:t>2016</w:t>
      </w:r>
      <w:r w:rsidR="002E2812" w:rsidRPr="00957E00">
        <w:rPr>
          <w:rFonts w:ascii="Arial" w:hAnsi="Arial" w:cs="Arial"/>
          <w:sz w:val="24"/>
          <w:szCs w:val="24"/>
          <w:lang w:val="es-MX"/>
        </w:rPr>
        <w:t xml:space="preserve">, </w:t>
      </w:r>
      <w:r w:rsidRPr="00957E00">
        <w:rPr>
          <w:rFonts w:ascii="Arial" w:hAnsi="Arial" w:cs="Arial"/>
          <w:sz w:val="24"/>
          <w:szCs w:val="24"/>
          <w:lang w:val="es-MX"/>
        </w:rPr>
        <w:t xml:space="preserve"> la ejecución refleja un </w:t>
      </w:r>
      <w:r w:rsidR="00E24177" w:rsidRPr="00957E00">
        <w:rPr>
          <w:rFonts w:ascii="Arial" w:hAnsi="Arial" w:cs="Arial"/>
          <w:sz w:val="24"/>
          <w:szCs w:val="24"/>
          <w:lang w:val="es-MX"/>
        </w:rPr>
        <w:t xml:space="preserve"> </w:t>
      </w:r>
      <w:r w:rsidR="00CC2218" w:rsidRPr="00957E00">
        <w:rPr>
          <w:rFonts w:ascii="Arial" w:hAnsi="Arial" w:cs="Arial"/>
          <w:sz w:val="24"/>
          <w:szCs w:val="24"/>
          <w:lang w:val="es-MX"/>
        </w:rPr>
        <w:t>90.50</w:t>
      </w:r>
      <w:r w:rsidRPr="00957E00">
        <w:rPr>
          <w:rFonts w:ascii="Arial" w:hAnsi="Arial" w:cs="Arial"/>
          <w:sz w:val="24"/>
          <w:szCs w:val="24"/>
          <w:lang w:val="es-MX"/>
        </w:rPr>
        <w:t xml:space="preserve">% de recaudo acumulado, presentando un </w:t>
      </w:r>
      <w:r w:rsidR="00DF7676" w:rsidRPr="00957E00">
        <w:rPr>
          <w:rFonts w:ascii="Arial" w:hAnsi="Arial" w:cs="Arial"/>
          <w:sz w:val="24"/>
          <w:szCs w:val="24"/>
          <w:lang w:val="es-MX"/>
        </w:rPr>
        <w:t xml:space="preserve"> </w:t>
      </w:r>
      <w:r w:rsidR="00CC2218" w:rsidRPr="00957E00">
        <w:rPr>
          <w:rFonts w:ascii="Arial" w:hAnsi="Arial" w:cs="Arial"/>
          <w:sz w:val="24"/>
          <w:szCs w:val="24"/>
          <w:lang w:val="es-MX"/>
        </w:rPr>
        <w:t>36.76</w:t>
      </w:r>
      <w:r w:rsidRPr="00957E00">
        <w:rPr>
          <w:rFonts w:ascii="Arial" w:hAnsi="Arial" w:cs="Arial"/>
          <w:sz w:val="24"/>
          <w:szCs w:val="24"/>
          <w:lang w:val="es-MX"/>
        </w:rPr>
        <w:t xml:space="preserve">% de </w:t>
      </w:r>
      <w:r w:rsidR="00CC2218" w:rsidRPr="00957E00">
        <w:rPr>
          <w:rFonts w:ascii="Arial" w:hAnsi="Arial" w:cs="Arial"/>
          <w:sz w:val="24"/>
          <w:szCs w:val="24"/>
          <w:lang w:val="es-MX"/>
        </w:rPr>
        <w:t xml:space="preserve">incremento en el </w:t>
      </w:r>
      <w:r w:rsidRPr="00957E00">
        <w:rPr>
          <w:rFonts w:ascii="Arial" w:hAnsi="Arial" w:cs="Arial"/>
          <w:sz w:val="24"/>
          <w:szCs w:val="24"/>
          <w:lang w:val="es-MX"/>
        </w:rPr>
        <w:t xml:space="preserve"> recaudo</w:t>
      </w:r>
      <w:r w:rsidR="00CC2218" w:rsidRPr="00957E00">
        <w:rPr>
          <w:rFonts w:ascii="Arial" w:hAnsi="Arial" w:cs="Arial"/>
          <w:sz w:val="24"/>
          <w:szCs w:val="24"/>
          <w:lang w:val="es-MX"/>
        </w:rPr>
        <w:t xml:space="preserve"> del mismo periodo</w:t>
      </w:r>
      <w:r w:rsidRPr="00957E00">
        <w:rPr>
          <w:rFonts w:ascii="Arial" w:hAnsi="Arial" w:cs="Arial"/>
          <w:sz w:val="24"/>
          <w:szCs w:val="24"/>
          <w:lang w:val="es-MX"/>
        </w:rPr>
        <w:t xml:space="preserve"> respecto al año </w:t>
      </w:r>
      <w:r w:rsidR="00724223" w:rsidRPr="00957E00">
        <w:rPr>
          <w:rFonts w:ascii="Arial" w:hAnsi="Arial" w:cs="Arial"/>
          <w:sz w:val="24"/>
          <w:szCs w:val="24"/>
          <w:lang w:val="es-MX"/>
        </w:rPr>
        <w:t>2015</w:t>
      </w:r>
      <w:r w:rsidRPr="00957E00">
        <w:rPr>
          <w:rFonts w:ascii="Arial" w:hAnsi="Arial" w:cs="Arial"/>
          <w:sz w:val="24"/>
          <w:szCs w:val="24"/>
          <w:lang w:val="es-MX"/>
        </w:rPr>
        <w:t xml:space="preserve"> </w:t>
      </w:r>
      <w:r w:rsidR="00CC2218" w:rsidRPr="00957E00">
        <w:rPr>
          <w:rFonts w:ascii="Arial" w:hAnsi="Arial" w:cs="Arial"/>
          <w:sz w:val="24"/>
          <w:szCs w:val="24"/>
          <w:lang w:val="es-MX"/>
        </w:rPr>
        <w:t xml:space="preserve">el cual </w:t>
      </w:r>
      <w:r w:rsidRPr="00957E00">
        <w:rPr>
          <w:rFonts w:ascii="Arial" w:hAnsi="Arial" w:cs="Arial"/>
          <w:sz w:val="24"/>
          <w:szCs w:val="24"/>
          <w:lang w:val="es-MX"/>
        </w:rPr>
        <w:t xml:space="preserve">fue de </w:t>
      </w:r>
      <w:r w:rsidR="00DF7676" w:rsidRPr="00957E00">
        <w:rPr>
          <w:rFonts w:ascii="Arial" w:hAnsi="Arial" w:cs="Arial"/>
          <w:sz w:val="24"/>
          <w:szCs w:val="24"/>
          <w:lang w:val="es-MX"/>
        </w:rPr>
        <w:t>53.</w:t>
      </w:r>
      <w:r w:rsidR="00CC2218" w:rsidRPr="00957E00">
        <w:rPr>
          <w:rFonts w:ascii="Arial" w:hAnsi="Arial" w:cs="Arial"/>
          <w:sz w:val="24"/>
          <w:szCs w:val="24"/>
          <w:lang w:val="es-MX"/>
        </w:rPr>
        <w:t>74</w:t>
      </w:r>
      <w:r w:rsidRPr="00957E00">
        <w:rPr>
          <w:rFonts w:ascii="Arial" w:hAnsi="Arial" w:cs="Arial"/>
          <w:sz w:val="24"/>
          <w:szCs w:val="24"/>
          <w:lang w:val="es-MX"/>
        </w:rPr>
        <w:t>%.</w:t>
      </w:r>
    </w:p>
    <w:p w14:paraId="0A1DC60D" w14:textId="77777777" w:rsidR="00FA37C8" w:rsidRDefault="00FA37C8" w:rsidP="00FA37C8">
      <w:pPr>
        <w:pStyle w:val="Encabezado"/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14:paraId="5594B53B" w14:textId="77777777" w:rsidR="00E23E33" w:rsidRDefault="00E23E33" w:rsidP="00FA37C8">
      <w:pPr>
        <w:pStyle w:val="Encabezado"/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14:paraId="44F97618" w14:textId="77777777" w:rsidR="00E23E33" w:rsidRDefault="00E23E33" w:rsidP="00FA37C8">
      <w:pPr>
        <w:pStyle w:val="Encabezado"/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14:paraId="31345282" w14:textId="77777777" w:rsidR="00E23E33" w:rsidRPr="00957E00" w:rsidRDefault="00E23E33" w:rsidP="00FA37C8">
      <w:pPr>
        <w:pStyle w:val="Encabezado"/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14:paraId="33439240" w14:textId="77777777" w:rsidR="004520F8" w:rsidRPr="00957E00" w:rsidRDefault="00FA37C8" w:rsidP="00FA37C8">
      <w:pPr>
        <w:tabs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957E00">
        <w:rPr>
          <w:rFonts w:ascii="Arial" w:hAnsi="Arial" w:cs="Arial"/>
          <w:sz w:val="24"/>
          <w:szCs w:val="24"/>
          <w:lang w:val="es-MX"/>
        </w:rPr>
        <w:lastRenderedPageBreak/>
        <w:t xml:space="preserve">Para el año </w:t>
      </w:r>
      <w:r w:rsidR="00724223" w:rsidRPr="00957E00">
        <w:rPr>
          <w:rFonts w:ascii="Arial" w:hAnsi="Arial" w:cs="Arial"/>
          <w:sz w:val="24"/>
          <w:szCs w:val="24"/>
          <w:lang w:val="es-MX"/>
        </w:rPr>
        <w:t>2016</w:t>
      </w:r>
      <w:r w:rsidRPr="00957E00">
        <w:rPr>
          <w:rFonts w:ascii="Arial" w:hAnsi="Arial" w:cs="Arial"/>
          <w:sz w:val="24"/>
          <w:szCs w:val="24"/>
          <w:lang w:val="es-MX"/>
        </w:rPr>
        <w:t xml:space="preserve"> los ingresos corrientes presentan la siguiente ejecución:</w:t>
      </w:r>
    </w:p>
    <w:p w14:paraId="5833CEC2" w14:textId="77777777" w:rsidR="00FA37C8" w:rsidRPr="00957E00" w:rsidRDefault="00FA37C8" w:rsidP="00FA37C8">
      <w:pPr>
        <w:tabs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color w:val="FF0000"/>
        </w:rPr>
      </w:pPr>
      <w:r w:rsidRPr="00957E00">
        <w:rPr>
          <w:rFonts w:ascii="Arial" w:hAnsi="Arial" w:cs="Arial"/>
          <w:color w:val="FF0000"/>
        </w:rPr>
        <w:t xml:space="preserve">  </w:t>
      </w:r>
    </w:p>
    <w:p w14:paraId="568FD353" w14:textId="77777777" w:rsidR="004520F8" w:rsidRPr="00957E00" w:rsidRDefault="00FA37C8" w:rsidP="0047043B">
      <w:pPr>
        <w:pStyle w:val="Prrafodelista"/>
        <w:numPr>
          <w:ilvl w:val="0"/>
          <w:numId w:val="14"/>
        </w:numPr>
        <w:tabs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CE3297">
        <w:rPr>
          <w:rFonts w:ascii="Arial" w:hAnsi="Arial" w:cs="Arial"/>
          <w:b/>
          <w:sz w:val="24"/>
          <w:szCs w:val="24"/>
          <w:lang w:val="es-MX"/>
        </w:rPr>
        <w:t>Ingresos Tributarios:</w:t>
      </w:r>
      <w:r w:rsidRPr="00957E00">
        <w:rPr>
          <w:rFonts w:ascii="Arial" w:hAnsi="Arial" w:cs="Arial"/>
          <w:sz w:val="24"/>
          <w:szCs w:val="24"/>
          <w:lang w:val="es-MX"/>
        </w:rPr>
        <w:t xml:space="preserve"> Corresponden al recaudo de la estampilla y presenta un porcentaje de ejecución del </w:t>
      </w:r>
      <w:r w:rsidR="00F764E3" w:rsidRPr="00957E00">
        <w:rPr>
          <w:rFonts w:ascii="Arial" w:hAnsi="Arial" w:cs="Arial"/>
          <w:sz w:val="24"/>
          <w:szCs w:val="24"/>
          <w:lang w:val="es-MX"/>
        </w:rPr>
        <w:t xml:space="preserve"> </w:t>
      </w:r>
      <w:r w:rsidR="0074445F" w:rsidRPr="00957E00">
        <w:rPr>
          <w:rFonts w:ascii="Arial" w:hAnsi="Arial" w:cs="Arial"/>
          <w:sz w:val="24"/>
          <w:szCs w:val="24"/>
          <w:lang w:val="es-MX"/>
        </w:rPr>
        <w:t>101.64</w:t>
      </w:r>
      <w:r w:rsidRPr="00957E00">
        <w:rPr>
          <w:rFonts w:ascii="Arial" w:hAnsi="Arial" w:cs="Arial"/>
          <w:sz w:val="24"/>
          <w:szCs w:val="24"/>
          <w:lang w:val="es-MX"/>
        </w:rPr>
        <w:t xml:space="preserve">%, el cual está certificado por la Tesorería Distrital, (ver </w:t>
      </w:r>
      <w:r w:rsidR="0074445F" w:rsidRPr="00957E00">
        <w:rPr>
          <w:rFonts w:ascii="Arial" w:hAnsi="Arial" w:cs="Arial"/>
          <w:sz w:val="24"/>
          <w:szCs w:val="24"/>
          <w:lang w:val="es-MX"/>
        </w:rPr>
        <w:t>tabla</w:t>
      </w:r>
      <w:r w:rsidRPr="00957E00">
        <w:rPr>
          <w:rFonts w:ascii="Arial" w:hAnsi="Arial" w:cs="Arial"/>
          <w:sz w:val="24"/>
          <w:szCs w:val="24"/>
          <w:lang w:val="es-MX"/>
        </w:rPr>
        <w:t xml:space="preserve"> 1). </w:t>
      </w:r>
    </w:p>
    <w:p w14:paraId="66AAF1BD" w14:textId="77777777" w:rsidR="00FA37C8" w:rsidRPr="00957E00" w:rsidRDefault="00FA37C8" w:rsidP="00FA37C8">
      <w:pPr>
        <w:pStyle w:val="Prrafodelista"/>
        <w:tabs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14:paraId="4708D0A7" w14:textId="77777777" w:rsidR="005D6BAD" w:rsidRPr="00957E00" w:rsidRDefault="00FA37C8" w:rsidP="00EA7A8D">
      <w:pPr>
        <w:pStyle w:val="Prrafodelista"/>
        <w:numPr>
          <w:ilvl w:val="0"/>
          <w:numId w:val="14"/>
        </w:numPr>
        <w:tabs>
          <w:tab w:val="center" w:pos="851"/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CE3297">
        <w:rPr>
          <w:rFonts w:ascii="Arial" w:hAnsi="Arial" w:cs="Arial"/>
          <w:b/>
          <w:sz w:val="24"/>
          <w:szCs w:val="24"/>
          <w:lang w:val="es-MX"/>
        </w:rPr>
        <w:t>Ingresos No Tributarios:</w:t>
      </w:r>
      <w:r w:rsidRPr="00957E00">
        <w:rPr>
          <w:rFonts w:ascii="Arial" w:hAnsi="Arial" w:cs="Arial"/>
          <w:sz w:val="24"/>
          <w:szCs w:val="24"/>
          <w:lang w:val="es-MX"/>
        </w:rPr>
        <w:t xml:space="preserve"> Corresponde al recaudo por concepto de Inscripciones y Matriculas (Pregrado, Posgrado y Matricula Educación no Formal), Venta de bienes y Productos y otros Ingresos (cuotas partes, Reintegro IVA y otros), a la fecha registra un recaudo del </w:t>
      </w:r>
      <w:r w:rsidR="0074445F" w:rsidRPr="00957E00">
        <w:rPr>
          <w:rFonts w:ascii="Arial" w:hAnsi="Arial" w:cs="Arial"/>
          <w:sz w:val="24"/>
          <w:szCs w:val="24"/>
          <w:lang w:val="es-MX"/>
        </w:rPr>
        <w:t>80.60%. (ver tabla 1</w:t>
      </w:r>
      <w:r w:rsidRPr="00957E00">
        <w:rPr>
          <w:rFonts w:ascii="Arial" w:hAnsi="Arial" w:cs="Arial"/>
          <w:sz w:val="24"/>
          <w:szCs w:val="24"/>
          <w:lang w:val="es-MX"/>
        </w:rPr>
        <w:t xml:space="preserve">). </w:t>
      </w:r>
    </w:p>
    <w:p w14:paraId="38396D36" w14:textId="77777777" w:rsidR="005D6BAD" w:rsidRPr="00957E00" w:rsidRDefault="005D6BAD" w:rsidP="005D6BAD">
      <w:pPr>
        <w:tabs>
          <w:tab w:val="center" w:pos="851"/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14:paraId="21F1157A" w14:textId="77777777" w:rsidR="0081128C" w:rsidRPr="00957E00" w:rsidRDefault="0081128C" w:rsidP="00EB5B35">
      <w:pPr>
        <w:pStyle w:val="Ttulo2"/>
        <w:rPr>
          <w:rFonts w:ascii="Arial" w:hAnsi="Arial" w:cs="Arial"/>
          <w:color w:val="auto"/>
          <w:sz w:val="24"/>
          <w:szCs w:val="24"/>
          <w:lang w:val="es-MX"/>
        </w:rPr>
      </w:pPr>
      <w:r w:rsidRPr="00957E00">
        <w:rPr>
          <w:rFonts w:ascii="Arial" w:hAnsi="Arial" w:cs="Arial"/>
          <w:color w:val="auto"/>
          <w:sz w:val="24"/>
          <w:szCs w:val="24"/>
          <w:lang w:val="es-MX"/>
        </w:rPr>
        <w:t>T</w:t>
      </w:r>
      <w:r w:rsidR="00E92265" w:rsidRPr="00957E00">
        <w:rPr>
          <w:rFonts w:ascii="Arial" w:hAnsi="Arial" w:cs="Arial"/>
          <w:color w:val="auto"/>
          <w:sz w:val="24"/>
          <w:szCs w:val="24"/>
          <w:lang w:val="es-MX"/>
        </w:rPr>
        <w:t>ransferencias</w:t>
      </w:r>
    </w:p>
    <w:p w14:paraId="38D19E26" w14:textId="77777777" w:rsidR="0081128C" w:rsidRPr="00957E00" w:rsidRDefault="0081128C" w:rsidP="002E2812">
      <w:pPr>
        <w:tabs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sz w:val="24"/>
          <w:szCs w:val="24"/>
        </w:rPr>
      </w:pPr>
    </w:p>
    <w:p w14:paraId="5CACD8F4" w14:textId="77777777" w:rsidR="0061517A" w:rsidRPr="00957E00" w:rsidRDefault="0061517A" w:rsidP="002E2812">
      <w:pPr>
        <w:tabs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957E00">
        <w:rPr>
          <w:rFonts w:ascii="Arial" w:hAnsi="Arial" w:cs="Arial"/>
          <w:sz w:val="24"/>
          <w:szCs w:val="24"/>
        </w:rPr>
        <w:t>El valor de las trasferencias acumuladas  hasta el tercer trimestre de  2016 corresponde a $</w:t>
      </w:r>
      <w:r w:rsidRPr="00957E00">
        <w:rPr>
          <w:rFonts w:ascii="Arial" w:hAnsi="Arial" w:cs="Arial"/>
          <w:sz w:val="22"/>
          <w:szCs w:val="22"/>
        </w:rPr>
        <w:t xml:space="preserve"> </w:t>
      </w:r>
      <w:r w:rsidRPr="00957E00">
        <w:rPr>
          <w:rFonts w:ascii="Arial" w:hAnsi="Arial" w:cs="Arial"/>
          <w:sz w:val="24"/>
          <w:szCs w:val="24"/>
        </w:rPr>
        <w:t>147.774.358.572</w:t>
      </w:r>
      <w:r w:rsidR="00757B65" w:rsidRPr="00957E00">
        <w:rPr>
          <w:rFonts w:ascii="Arial" w:hAnsi="Arial" w:cs="Arial"/>
          <w:sz w:val="24"/>
          <w:szCs w:val="24"/>
        </w:rPr>
        <w:t xml:space="preserve"> (67.53%), estos valores frente a los registrados para el mismo periodo del año 2015 ($143.698.285.903), (70,57%), evidencian un incremento del 3.04%.</w:t>
      </w:r>
    </w:p>
    <w:p w14:paraId="6E0BF330" w14:textId="77777777" w:rsidR="00EA7A8D" w:rsidRPr="00957E00" w:rsidRDefault="00EA7A8D" w:rsidP="002E2812">
      <w:pPr>
        <w:tabs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sz w:val="24"/>
          <w:szCs w:val="24"/>
        </w:rPr>
      </w:pPr>
    </w:p>
    <w:p w14:paraId="5B7D5D84" w14:textId="77777777" w:rsidR="00757B65" w:rsidRPr="00957E00" w:rsidRDefault="00757B65" w:rsidP="00757B65">
      <w:pPr>
        <w:pStyle w:val="Ttulo2"/>
        <w:rPr>
          <w:rFonts w:ascii="Arial" w:hAnsi="Arial" w:cs="Arial"/>
          <w:color w:val="auto"/>
          <w:sz w:val="24"/>
          <w:szCs w:val="24"/>
          <w:lang w:val="es-MX"/>
        </w:rPr>
      </w:pPr>
      <w:r w:rsidRPr="00957E00">
        <w:rPr>
          <w:rFonts w:ascii="Arial" w:hAnsi="Arial" w:cs="Arial"/>
          <w:color w:val="auto"/>
          <w:sz w:val="24"/>
          <w:szCs w:val="24"/>
          <w:lang w:val="es-MX"/>
        </w:rPr>
        <w:t xml:space="preserve">Recursos de Capital </w:t>
      </w:r>
    </w:p>
    <w:p w14:paraId="73796C23" w14:textId="77777777" w:rsidR="00757B65" w:rsidRPr="00957E00" w:rsidRDefault="00757B65" w:rsidP="00757B65">
      <w:pPr>
        <w:tabs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14:paraId="14367D18" w14:textId="6A65727E" w:rsidR="00C55542" w:rsidRPr="00957E00" w:rsidRDefault="00757B65" w:rsidP="00757B65">
      <w:pPr>
        <w:tabs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957E00">
        <w:rPr>
          <w:rFonts w:ascii="Arial" w:hAnsi="Arial" w:cs="Arial"/>
          <w:sz w:val="24"/>
          <w:szCs w:val="24"/>
          <w:lang w:val="es-MX"/>
        </w:rPr>
        <w:t>Para el tercer</w:t>
      </w:r>
      <w:r w:rsidR="005E12EC" w:rsidRPr="00957E00">
        <w:rPr>
          <w:rFonts w:ascii="Arial" w:hAnsi="Arial" w:cs="Arial"/>
          <w:sz w:val="24"/>
          <w:szCs w:val="24"/>
          <w:lang w:val="es-MX"/>
        </w:rPr>
        <w:t xml:space="preserve"> </w:t>
      </w:r>
      <w:r w:rsidR="00C55542" w:rsidRPr="00957E00">
        <w:rPr>
          <w:rFonts w:ascii="Arial" w:hAnsi="Arial" w:cs="Arial"/>
          <w:sz w:val="24"/>
          <w:szCs w:val="24"/>
          <w:lang w:val="es-MX"/>
        </w:rPr>
        <w:t>trimestre del</w:t>
      </w:r>
      <w:r w:rsidRPr="00957E00">
        <w:rPr>
          <w:rFonts w:ascii="Arial" w:hAnsi="Arial" w:cs="Arial"/>
          <w:sz w:val="24"/>
          <w:szCs w:val="24"/>
          <w:lang w:val="es-MX"/>
        </w:rPr>
        <w:t xml:space="preserve"> </w:t>
      </w:r>
      <w:r w:rsidR="00C55542" w:rsidRPr="00957E00">
        <w:rPr>
          <w:rFonts w:ascii="Arial" w:hAnsi="Arial" w:cs="Arial"/>
          <w:sz w:val="24"/>
          <w:szCs w:val="24"/>
          <w:lang w:val="es-MX"/>
        </w:rPr>
        <w:t xml:space="preserve"> </w:t>
      </w:r>
      <w:r w:rsidR="00724223" w:rsidRPr="00957E00">
        <w:rPr>
          <w:rFonts w:ascii="Arial" w:hAnsi="Arial" w:cs="Arial"/>
          <w:sz w:val="24"/>
          <w:szCs w:val="24"/>
          <w:lang w:val="es-MX"/>
        </w:rPr>
        <w:t>2016</w:t>
      </w:r>
      <w:r w:rsidR="00C55542" w:rsidRPr="00957E00">
        <w:rPr>
          <w:rFonts w:ascii="Arial" w:hAnsi="Arial" w:cs="Arial"/>
          <w:sz w:val="24"/>
          <w:szCs w:val="24"/>
          <w:lang w:val="es-MX"/>
        </w:rPr>
        <w:t>,</w:t>
      </w:r>
      <w:r w:rsidR="00271FDD" w:rsidRPr="00957E00">
        <w:rPr>
          <w:rFonts w:ascii="Arial" w:hAnsi="Arial" w:cs="Arial"/>
          <w:sz w:val="24"/>
          <w:szCs w:val="24"/>
          <w:lang w:val="es-MX"/>
        </w:rPr>
        <w:t xml:space="preserve"> </w:t>
      </w:r>
      <w:r w:rsidRPr="00957E00">
        <w:rPr>
          <w:rFonts w:ascii="Arial" w:hAnsi="Arial" w:cs="Arial"/>
          <w:sz w:val="24"/>
          <w:szCs w:val="24"/>
          <w:lang w:val="es-MX"/>
        </w:rPr>
        <w:t xml:space="preserve">se registró </w:t>
      </w:r>
      <w:r w:rsidR="00C55542" w:rsidRPr="00957E00">
        <w:rPr>
          <w:rFonts w:ascii="Arial" w:hAnsi="Arial" w:cs="Arial"/>
          <w:sz w:val="24"/>
          <w:szCs w:val="24"/>
          <w:lang w:val="es-MX"/>
        </w:rPr>
        <w:t xml:space="preserve">un recaudo acumulado de $ </w:t>
      </w:r>
      <w:r w:rsidRPr="00957E00">
        <w:rPr>
          <w:rFonts w:ascii="Arial" w:hAnsi="Arial" w:cs="Arial"/>
          <w:sz w:val="24"/>
          <w:szCs w:val="24"/>
          <w:lang w:val="es-MX"/>
        </w:rPr>
        <w:t xml:space="preserve">41.496.638.457 </w:t>
      </w:r>
      <w:r w:rsidR="00C55542" w:rsidRPr="00957E00">
        <w:rPr>
          <w:rFonts w:ascii="Arial" w:hAnsi="Arial" w:cs="Arial"/>
          <w:sz w:val="24"/>
          <w:szCs w:val="24"/>
          <w:lang w:val="es-MX"/>
        </w:rPr>
        <w:t xml:space="preserve">correspondiente al </w:t>
      </w:r>
      <w:r w:rsidRPr="00957E00">
        <w:rPr>
          <w:rFonts w:ascii="Arial" w:hAnsi="Arial" w:cs="Arial"/>
          <w:sz w:val="24"/>
          <w:szCs w:val="24"/>
          <w:lang w:val="es-MX"/>
        </w:rPr>
        <w:t>100</w:t>
      </w:r>
      <w:r w:rsidR="00271FDD" w:rsidRPr="00957E00">
        <w:rPr>
          <w:rFonts w:ascii="Arial" w:hAnsi="Arial" w:cs="Arial"/>
          <w:sz w:val="24"/>
          <w:szCs w:val="24"/>
          <w:lang w:val="es-MX"/>
        </w:rPr>
        <w:t>%</w:t>
      </w:r>
      <w:r w:rsidRPr="00957E00">
        <w:rPr>
          <w:rFonts w:ascii="Arial" w:hAnsi="Arial" w:cs="Arial"/>
          <w:sz w:val="24"/>
          <w:szCs w:val="24"/>
          <w:lang w:val="es-MX"/>
        </w:rPr>
        <w:t xml:space="preserve"> </w:t>
      </w:r>
      <w:r w:rsidR="00C55542" w:rsidRPr="00957E00">
        <w:rPr>
          <w:rFonts w:ascii="Arial" w:hAnsi="Arial" w:cs="Arial"/>
          <w:sz w:val="24"/>
          <w:szCs w:val="24"/>
          <w:lang w:val="es-MX"/>
        </w:rPr>
        <w:t xml:space="preserve">del valor presupuestado, </w:t>
      </w:r>
      <w:r w:rsidR="00271FDD" w:rsidRPr="00957E00">
        <w:rPr>
          <w:rFonts w:ascii="Arial" w:hAnsi="Arial" w:cs="Arial"/>
          <w:sz w:val="24"/>
          <w:szCs w:val="24"/>
          <w:lang w:val="es-MX"/>
        </w:rPr>
        <w:t>el cual se encuentra discriminado de la siguiente manera</w:t>
      </w:r>
      <w:r w:rsidR="00C55542" w:rsidRPr="00957E00">
        <w:rPr>
          <w:rFonts w:ascii="Arial" w:hAnsi="Arial" w:cs="Arial"/>
          <w:sz w:val="24"/>
          <w:szCs w:val="24"/>
          <w:lang w:val="es-MX"/>
        </w:rPr>
        <w:t xml:space="preserve">: </w:t>
      </w:r>
    </w:p>
    <w:p w14:paraId="0969B74C" w14:textId="77777777" w:rsidR="00C55542" w:rsidRPr="00957E00" w:rsidRDefault="00C55542" w:rsidP="00C55542">
      <w:pPr>
        <w:tabs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14:paraId="3AC94489" w14:textId="74EA2A1F" w:rsidR="00CE3297" w:rsidRPr="00CE3297" w:rsidRDefault="00CE3297" w:rsidP="00CE3297">
      <w:pPr>
        <w:tabs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b/>
          <w:sz w:val="24"/>
          <w:szCs w:val="24"/>
        </w:rPr>
      </w:pPr>
      <w:r w:rsidRPr="00CE3297">
        <w:rPr>
          <w:rFonts w:ascii="Arial" w:hAnsi="Arial" w:cs="Arial"/>
          <w:b/>
          <w:sz w:val="24"/>
          <w:szCs w:val="24"/>
        </w:rPr>
        <w:t>1.4 Recursos del Balance</w:t>
      </w:r>
    </w:p>
    <w:p w14:paraId="762303D5" w14:textId="77777777" w:rsidR="00CE3297" w:rsidRPr="00CE3297" w:rsidRDefault="00CE3297" w:rsidP="00CE3297">
      <w:pPr>
        <w:tabs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b/>
          <w:sz w:val="24"/>
          <w:szCs w:val="24"/>
          <w:lang w:val="es-MX"/>
        </w:rPr>
      </w:pPr>
    </w:p>
    <w:p w14:paraId="37A98D37" w14:textId="46D8618C" w:rsidR="00C55542" w:rsidRDefault="00CE3297" w:rsidP="00CE3297">
      <w:pPr>
        <w:tabs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  <w:r>
        <w:rPr>
          <w:rFonts w:ascii="Arial" w:hAnsi="Arial" w:cs="Arial"/>
          <w:sz w:val="24"/>
          <w:szCs w:val="24"/>
          <w:lang w:val="es-MX"/>
        </w:rPr>
        <w:t>C</w:t>
      </w:r>
      <w:r w:rsidR="00C55542" w:rsidRPr="00CE3297">
        <w:rPr>
          <w:rFonts w:ascii="Arial" w:hAnsi="Arial" w:cs="Arial"/>
          <w:sz w:val="24"/>
          <w:szCs w:val="24"/>
          <w:lang w:val="es-MX"/>
        </w:rPr>
        <w:t>orresponde a Estampilla Universidad Distrital Inversión</w:t>
      </w:r>
      <w:r w:rsidR="00B8653D" w:rsidRPr="00CE3297">
        <w:rPr>
          <w:rFonts w:ascii="Arial" w:hAnsi="Arial" w:cs="Arial"/>
          <w:sz w:val="24"/>
          <w:szCs w:val="24"/>
          <w:lang w:val="es-MX"/>
        </w:rPr>
        <w:t xml:space="preserve">, </w:t>
      </w:r>
      <w:r w:rsidR="00DE7343" w:rsidRPr="00CE3297">
        <w:rPr>
          <w:rFonts w:ascii="Arial" w:hAnsi="Arial" w:cs="Arial"/>
          <w:sz w:val="24"/>
          <w:szCs w:val="24"/>
          <w:lang w:val="es-MX"/>
        </w:rPr>
        <w:t xml:space="preserve"> el recaudo</w:t>
      </w:r>
      <w:r w:rsidR="00E01DD6" w:rsidRPr="00CE3297">
        <w:rPr>
          <w:rFonts w:ascii="Arial" w:hAnsi="Arial" w:cs="Arial"/>
          <w:sz w:val="24"/>
          <w:szCs w:val="24"/>
          <w:lang w:val="es-MX"/>
        </w:rPr>
        <w:t xml:space="preserve">  de estos recursos durante  lo corrido del </w:t>
      </w:r>
      <w:r w:rsidR="00DE7343" w:rsidRPr="00CE3297">
        <w:rPr>
          <w:rFonts w:ascii="Arial" w:hAnsi="Arial" w:cs="Arial"/>
          <w:sz w:val="24"/>
          <w:szCs w:val="24"/>
          <w:lang w:val="es-MX"/>
        </w:rPr>
        <w:t xml:space="preserve">año 2016 </w:t>
      </w:r>
      <w:r w:rsidR="00E01DD6" w:rsidRPr="00CE3297">
        <w:rPr>
          <w:rFonts w:ascii="Arial" w:hAnsi="Arial" w:cs="Arial"/>
          <w:sz w:val="24"/>
          <w:szCs w:val="24"/>
          <w:lang w:val="es-MX"/>
        </w:rPr>
        <w:t>incremento</w:t>
      </w:r>
      <w:r w:rsidR="00DE7343" w:rsidRPr="00CE3297">
        <w:rPr>
          <w:rFonts w:ascii="Arial" w:hAnsi="Arial" w:cs="Arial"/>
          <w:sz w:val="24"/>
          <w:szCs w:val="24"/>
          <w:lang w:val="es-MX"/>
        </w:rPr>
        <w:t xml:space="preserve"> frente a los registrados en el mismo periodo durante el año 2015 en un </w:t>
      </w:r>
      <w:r w:rsidR="00E01DD6" w:rsidRPr="00CE3297">
        <w:rPr>
          <w:rFonts w:ascii="Arial" w:hAnsi="Arial" w:cs="Arial"/>
          <w:sz w:val="24"/>
          <w:szCs w:val="24"/>
          <w:lang w:val="es-MX"/>
        </w:rPr>
        <w:t xml:space="preserve"> 1.88</w:t>
      </w:r>
      <w:r w:rsidR="00DE7343" w:rsidRPr="00CE3297">
        <w:rPr>
          <w:rFonts w:ascii="Arial" w:hAnsi="Arial" w:cs="Arial"/>
          <w:sz w:val="24"/>
          <w:szCs w:val="24"/>
          <w:lang w:val="es-MX"/>
        </w:rPr>
        <w:t xml:space="preserve">% </w:t>
      </w:r>
    </w:p>
    <w:p w14:paraId="565EE9C9" w14:textId="77777777" w:rsidR="00CE3297" w:rsidRDefault="00CE3297" w:rsidP="00CE3297">
      <w:pPr>
        <w:tabs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14:paraId="7E9B5011" w14:textId="77777777" w:rsidR="0081128C" w:rsidRPr="00957E00" w:rsidRDefault="0081128C" w:rsidP="00EB5B35">
      <w:pPr>
        <w:pStyle w:val="Ttulo1"/>
        <w:rPr>
          <w:rFonts w:ascii="Arial" w:hAnsi="Arial" w:cs="Arial"/>
          <w:color w:val="auto"/>
          <w:sz w:val="24"/>
          <w:szCs w:val="24"/>
        </w:rPr>
      </w:pPr>
      <w:r w:rsidRPr="00957E00">
        <w:rPr>
          <w:rFonts w:ascii="Arial" w:hAnsi="Arial" w:cs="Arial"/>
          <w:color w:val="auto"/>
          <w:sz w:val="24"/>
          <w:szCs w:val="24"/>
        </w:rPr>
        <w:t>G</w:t>
      </w:r>
      <w:r w:rsidR="00EB5B35" w:rsidRPr="00957E00">
        <w:rPr>
          <w:rFonts w:ascii="Arial" w:hAnsi="Arial" w:cs="Arial"/>
          <w:color w:val="auto"/>
          <w:sz w:val="24"/>
          <w:szCs w:val="24"/>
        </w:rPr>
        <w:t>ASTOS</w:t>
      </w:r>
    </w:p>
    <w:p w14:paraId="275B9B42" w14:textId="77777777" w:rsidR="00653E3C" w:rsidRPr="00957E00" w:rsidRDefault="00653E3C" w:rsidP="00653E3C">
      <w:pPr>
        <w:pStyle w:val="Encabezado"/>
        <w:tabs>
          <w:tab w:val="clear" w:pos="4252"/>
          <w:tab w:val="center" w:pos="851"/>
        </w:tabs>
        <w:suppressAutoHyphens w:val="0"/>
        <w:ind w:left="720"/>
        <w:jc w:val="both"/>
        <w:rPr>
          <w:rFonts w:ascii="Arial" w:hAnsi="Arial" w:cs="Arial"/>
          <w:b/>
          <w:iCs/>
          <w:sz w:val="24"/>
          <w:szCs w:val="24"/>
        </w:rPr>
      </w:pPr>
    </w:p>
    <w:p w14:paraId="005FE8DB" w14:textId="49E4E051" w:rsidR="003D30AB" w:rsidRPr="00957E00" w:rsidRDefault="004D3E55" w:rsidP="0091678B">
      <w:pPr>
        <w:jc w:val="both"/>
        <w:rPr>
          <w:rFonts w:ascii="Arial" w:hAnsi="Arial" w:cs="Arial"/>
          <w:sz w:val="24"/>
          <w:szCs w:val="24"/>
        </w:rPr>
      </w:pPr>
      <w:r w:rsidRPr="00957E00">
        <w:rPr>
          <w:rFonts w:ascii="Arial" w:hAnsi="Arial" w:cs="Arial"/>
          <w:sz w:val="24"/>
          <w:szCs w:val="24"/>
        </w:rPr>
        <w:t xml:space="preserve">La cuota Global de gasto asignado a la Universidad Distrital Francisco José de Caldas para la vigencia </w:t>
      </w:r>
      <w:r w:rsidR="00724223" w:rsidRPr="00957E00">
        <w:rPr>
          <w:rFonts w:ascii="Arial" w:hAnsi="Arial" w:cs="Arial"/>
          <w:sz w:val="24"/>
          <w:szCs w:val="24"/>
        </w:rPr>
        <w:t>2016</w:t>
      </w:r>
      <w:r w:rsidRPr="00957E00">
        <w:rPr>
          <w:rFonts w:ascii="Arial" w:hAnsi="Arial" w:cs="Arial"/>
          <w:sz w:val="24"/>
          <w:szCs w:val="24"/>
        </w:rPr>
        <w:t xml:space="preserve"> </w:t>
      </w:r>
      <w:r w:rsidR="007769B6" w:rsidRPr="00957E00">
        <w:rPr>
          <w:rFonts w:ascii="Arial" w:hAnsi="Arial" w:cs="Arial"/>
          <w:sz w:val="24"/>
          <w:szCs w:val="24"/>
        </w:rPr>
        <w:t xml:space="preserve">es </w:t>
      </w:r>
      <w:r w:rsidRPr="00957E00">
        <w:rPr>
          <w:rFonts w:ascii="Arial" w:hAnsi="Arial" w:cs="Arial"/>
          <w:sz w:val="24"/>
          <w:szCs w:val="24"/>
        </w:rPr>
        <w:t>de $</w:t>
      </w:r>
      <w:r w:rsidR="00CE3297">
        <w:rPr>
          <w:rFonts w:ascii="Arial" w:hAnsi="Arial" w:cs="Arial"/>
          <w:sz w:val="24"/>
          <w:szCs w:val="24"/>
        </w:rPr>
        <w:t xml:space="preserve"> </w:t>
      </w:r>
      <w:r w:rsidR="00C50741" w:rsidRPr="00957E00">
        <w:rPr>
          <w:rFonts w:ascii="Arial" w:hAnsi="Arial" w:cs="Arial"/>
          <w:sz w:val="24"/>
          <w:szCs w:val="24"/>
          <w:lang w:val="es-MX"/>
        </w:rPr>
        <w:t>325.881.508.578</w:t>
      </w:r>
      <w:r w:rsidR="00F05BBF">
        <w:rPr>
          <w:rFonts w:ascii="Arial" w:hAnsi="Arial" w:cs="Arial"/>
          <w:sz w:val="24"/>
          <w:szCs w:val="24"/>
          <w:lang w:val="es-MX"/>
        </w:rPr>
        <w:t>.</w:t>
      </w:r>
    </w:p>
    <w:p w14:paraId="7A74BDAC" w14:textId="77777777" w:rsidR="005D6BAD" w:rsidRPr="00957E00" w:rsidRDefault="005D6BAD" w:rsidP="001F6087">
      <w:pPr>
        <w:spacing w:line="276" w:lineRule="auto"/>
        <w:rPr>
          <w:rFonts w:ascii="Arial" w:hAnsi="Arial" w:cs="Arial"/>
          <w:i/>
          <w:sz w:val="16"/>
          <w:szCs w:val="16"/>
        </w:rPr>
      </w:pPr>
    </w:p>
    <w:p w14:paraId="0F3D70D2" w14:textId="7E6EBFB5" w:rsidR="00094969" w:rsidRPr="00957E00" w:rsidRDefault="0065435F" w:rsidP="003D30AB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957E00">
        <w:rPr>
          <w:rFonts w:ascii="Arial" w:hAnsi="Arial" w:cs="Arial"/>
          <w:sz w:val="24"/>
          <w:szCs w:val="24"/>
        </w:rPr>
        <w:t>El</w:t>
      </w:r>
      <w:r w:rsidR="00094969" w:rsidRPr="00957E00">
        <w:rPr>
          <w:rFonts w:ascii="Arial" w:hAnsi="Arial" w:cs="Arial"/>
          <w:sz w:val="24"/>
          <w:szCs w:val="24"/>
        </w:rPr>
        <w:t xml:space="preserve"> comportamiento de los Gastos e Inversiones para el </w:t>
      </w:r>
      <w:r w:rsidRPr="00957E00">
        <w:rPr>
          <w:rFonts w:ascii="Arial" w:hAnsi="Arial" w:cs="Arial"/>
          <w:sz w:val="24"/>
          <w:szCs w:val="24"/>
        </w:rPr>
        <w:t xml:space="preserve">segundo </w:t>
      </w:r>
      <w:r w:rsidR="00094969" w:rsidRPr="00957E00">
        <w:rPr>
          <w:rFonts w:ascii="Arial" w:hAnsi="Arial" w:cs="Arial"/>
          <w:sz w:val="24"/>
          <w:szCs w:val="24"/>
        </w:rPr>
        <w:t xml:space="preserve">trimestre de la vigencia </w:t>
      </w:r>
      <w:r w:rsidR="00724223" w:rsidRPr="00957E00">
        <w:rPr>
          <w:rFonts w:ascii="Arial" w:hAnsi="Arial" w:cs="Arial"/>
          <w:sz w:val="24"/>
          <w:szCs w:val="24"/>
        </w:rPr>
        <w:t>2016</w:t>
      </w:r>
      <w:r w:rsidR="00094969" w:rsidRPr="00957E00">
        <w:rPr>
          <w:rFonts w:ascii="Arial" w:hAnsi="Arial" w:cs="Arial"/>
          <w:sz w:val="24"/>
          <w:szCs w:val="24"/>
        </w:rPr>
        <w:t xml:space="preserve">, presenta un porcentaje de ejecución general del </w:t>
      </w:r>
      <w:r w:rsidRPr="00957E00">
        <w:rPr>
          <w:rFonts w:ascii="Arial" w:hAnsi="Arial" w:cs="Arial"/>
          <w:sz w:val="24"/>
          <w:szCs w:val="24"/>
        </w:rPr>
        <w:t xml:space="preserve"> </w:t>
      </w:r>
      <w:r w:rsidR="00753047" w:rsidRPr="00957E00">
        <w:rPr>
          <w:rFonts w:ascii="Arial" w:hAnsi="Arial" w:cs="Arial"/>
          <w:sz w:val="24"/>
          <w:szCs w:val="24"/>
        </w:rPr>
        <w:t>64.21</w:t>
      </w:r>
      <w:r w:rsidR="00094969" w:rsidRPr="00957E00">
        <w:rPr>
          <w:rFonts w:ascii="Arial" w:hAnsi="Arial" w:cs="Arial"/>
          <w:sz w:val="24"/>
          <w:szCs w:val="24"/>
        </w:rPr>
        <w:t>%</w:t>
      </w:r>
      <w:r w:rsidRPr="00957E00">
        <w:rPr>
          <w:rFonts w:ascii="Arial" w:hAnsi="Arial" w:cs="Arial"/>
          <w:sz w:val="24"/>
          <w:szCs w:val="24"/>
        </w:rPr>
        <w:t>, este porcentaje con relación  al presentado en el año 2015 para el mismo peri</w:t>
      </w:r>
      <w:r w:rsidR="00276B89" w:rsidRPr="00957E00">
        <w:rPr>
          <w:rFonts w:ascii="Arial" w:hAnsi="Arial" w:cs="Arial"/>
          <w:sz w:val="24"/>
          <w:szCs w:val="24"/>
        </w:rPr>
        <w:t>o</w:t>
      </w:r>
      <w:r w:rsidRPr="00957E00">
        <w:rPr>
          <w:rFonts w:ascii="Arial" w:hAnsi="Arial" w:cs="Arial"/>
          <w:sz w:val="24"/>
          <w:szCs w:val="24"/>
        </w:rPr>
        <w:t xml:space="preserve">do presenta  una variación de crecimiento del  </w:t>
      </w:r>
      <w:r w:rsidR="0091678B" w:rsidRPr="00957E00">
        <w:rPr>
          <w:rFonts w:ascii="Arial" w:hAnsi="Arial" w:cs="Arial"/>
          <w:sz w:val="24"/>
          <w:szCs w:val="24"/>
        </w:rPr>
        <w:t>1.</w:t>
      </w:r>
      <w:r w:rsidR="00753047" w:rsidRPr="00957E00">
        <w:rPr>
          <w:rFonts w:ascii="Arial" w:hAnsi="Arial" w:cs="Arial"/>
          <w:sz w:val="24"/>
          <w:szCs w:val="24"/>
        </w:rPr>
        <w:t>49</w:t>
      </w:r>
      <w:r w:rsidRPr="00957E00">
        <w:rPr>
          <w:rFonts w:ascii="Arial" w:hAnsi="Arial" w:cs="Arial"/>
          <w:sz w:val="24"/>
          <w:szCs w:val="24"/>
        </w:rPr>
        <w:t>%</w:t>
      </w:r>
      <w:r w:rsidR="0091678B" w:rsidRPr="00957E00">
        <w:rPr>
          <w:rFonts w:ascii="Arial" w:hAnsi="Arial" w:cs="Arial"/>
          <w:sz w:val="24"/>
          <w:szCs w:val="24"/>
        </w:rPr>
        <w:t xml:space="preserve">, </w:t>
      </w:r>
      <w:r w:rsidR="00094969" w:rsidRPr="00957E00">
        <w:rPr>
          <w:rFonts w:ascii="Arial" w:hAnsi="Arial" w:cs="Arial"/>
          <w:sz w:val="24"/>
          <w:szCs w:val="24"/>
        </w:rPr>
        <w:t>tal como se muestra a continuación:</w:t>
      </w:r>
    </w:p>
    <w:tbl>
      <w:tblPr>
        <w:tblW w:w="932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4"/>
        <w:gridCol w:w="1350"/>
        <w:gridCol w:w="1376"/>
        <w:gridCol w:w="997"/>
        <w:gridCol w:w="1350"/>
        <w:gridCol w:w="1376"/>
        <w:gridCol w:w="896"/>
      </w:tblGrid>
      <w:tr w:rsidR="00184C16" w:rsidRPr="00957E00" w14:paraId="3AAC99C6" w14:textId="77777777" w:rsidTr="00237560">
        <w:trPr>
          <w:trHeight w:val="329"/>
        </w:trPr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C6D9F1" w:themeFill="text2" w:themeFillTint="33"/>
            <w:noWrap/>
            <w:vAlign w:val="center"/>
            <w:hideMark/>
          </w:tcPr>
          <w:p w14:paraId="1C5BC4BC" w14:textId="77777777" w:rsidR="00184C16" w:rsidRPr="00957E00" w:rsidRDefault="00184C16" w:rsidP="00184C1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GASTOS</w:t>
            </w:r>
          </w:p>
        </w:tc>
        <w:tc>
          <w:tcPr>
            <w:tcW w:w="372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6D9F1" w:themeFill="text2" w:themeFillTint="33"/>
            <w:noWrap/>
            <w:vAlign w:val="center"/>
            <w:hideMark/>
          </w:tcPr>
          <w:p w14:paraId="0797137A" w14:textId="77777777" w:rsidR="00184C16" w:rsidRPr="00957E00" w:rsidRDefault="00184C16" w:rsidP="00184C1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2015</w:t>
            </w:r>
          </w:p>
        </w:tc>
        <w:tc>
          <w:tcPr>
            <w:tcW w:w="362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C6D9F1" w:themeFill="text2" w:themeFillTint="33"/>
            <w:noWrap/>
            <w:vAlign w:val="center"/>
            <w:hideMark/>
          </w:tcPr>
          <w:p w14:paraId="49D2E51E" w14:textId="77777777" w:rsidR="00184C16" w:rsidRPr="00957E00" w:rsidRDefault="00184C16" w:rsidP="00184C1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2016</w:t>
            </w:r>
          </w:p>
        </w:tc>
      </w:tr>
      <w:tr w:rsidR="00184C16" w:rsidRPr="00957E00" w14:paraId="1CAFF3F8" w14:textId="77777777" w:rsidTr="00237560">
        <w:trPr>
          <w:trHeight w:val="690"/>
        </w:trPr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14:paraId="0A940DA9" w14:textId="77777777" w:rsidR="00184C16" w:rsidRPr="00957E00" w:rsidRDefault="00184C16" w:rsidP="00184C1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14:paraId="6CDCBFDE" w14:textId="77777777" w:rsidR="00184C16" w:rsidRPr="00957E00" w:rsidRDefault="00184C16" w:rsidP="00184C1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PRESUPUESTO DEFINITIVO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14:paraId="6BB99FAE" w14:textId="77777777" w:rsidR="00184C16" w:rsidRPr="00957E00" w:rsidRDefault="00184C16" w:rsidP="00184C1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COMPROMISOS ACUMULADOS</w:t>
            </w:r>
          </w:p>
        </w:tc>
        <w:tc>
          <w:tcPr>
            <w:tcW w:w="9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noWrap/>
            <w:vAlign w:val="center"/>
            <w:hideMark/>
          </w:tcPr>
          <w:p w14:paraId="4B2FD61D" w14:textId="77777777" w:rsidR="00184C16" w:rsidRPr="00957E00" w:rsidRDefault="00184C16" w:rsidP="00184C1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% Ejecución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14:paraId="0535F2C7" w14:textId="77777777" w:rsidR="00184C16" w:rsidRPr="00957E00" w:rsidRDefault="00184C16" w:rsidP="00184C1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PRESUPUESTO DEFINITIVO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14:paraId="01AF606A" w14:textId="77777777" w:rsidR="00184C16" w:rsidRPr="00957E00" w:rsidRDefault="00184C16" w:rsidP="00184C1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COMPROMISOS ACUMULADOS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noWrap/>
            <w:vAlign w:val="center"/>
            <w:hideMark/>
          </w:tcPr>
          <w:p w14:paraId="401264C0" w14:textId="77777777" w:rsidR="00184C16" w:rsidRPr="00957E00" w:rsidRDefault="00184C16" w:rsidP="00184C1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% Ejecución</w:t>
            </w:r>
          </w:p>
        </w:tc>
      </w:tr>
      <w:tr w:rsidR="00184C16" w:rsidRPr="00957E00" w14:paraId="64563AC5" w14:textId="77777777" w:rsidTr="00237560">
        <w:trPr>
          <w:trHeight w:val="313"/>
        </w:trPr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F2FE3" w14:textId="77777777" w:rsidR="00184C16" w:rsidRPr="00957E00" w:rsidRDefault="00184C16" w:rsidP="00184C16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GASTOS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CD32F" w14:textId="77777777" w:rsidR="00184C16" w:rsidRPr="00957E00" w:rsidRDefault="00184C16" w:rsidP="0075724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    279.676.522.919 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4E8300" w14:textId="77777777" w:rsidR="00184C16" w:rsidRPr="00957E00" w:rsidRDefault="00184C16" w:rsidP="0075724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       175.418.640.880 </w:t>
            </w:r>
          </w:p>
        </w:tc>
        <w:tc>
          <w:tcPr>
            <w:tcW w:w="9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045112" w14:textId="77777777" w:rsidR="00184C16" w:rsidRPr="00957E00" w:rsidRDefault="00184C16" w:rsidP="0075724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62,72%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6F09C" w14:textId="77777777" w:rsidR="00184C16" w:rsidRPr="00957E00" w:rsidRDefault="00184C16" w:rsidP="0075724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   325.881.508.578 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697F0B" w14:textId="77777777" w:rsidR="00184C16" w:rsidRPr="00957E00" w:rsidRDefault="00184C16" w:rsidP="0075724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   209.238.236.117 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3B91D4" w14:textId="77777777" w:rsidR="00184C16" w:rsidRPr="00957E00" w:rsidRDefault="00184C16" w:rsidP="00184C16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64,21%</w:t>
            </w:r>
          </w:p>
        </w:tc>
      </w:tr>
      <w:tr w:rsidR="00184C16" w:rsidRPr="00957E00" w14:paraId="09B79741" w14:textId="77777777" w:rsidTr="00237560">
        <w:trPr>
          <w:trHeight w:val="313"/>
        </w:trPr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197FB7" w14:textId="77777777" w:rsidR="00184C16" w:rsidRPr="00957E00" w:rsidRDefault="00184C16" w:rsidP="00184C16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GASTOS DE FUNCIONAMIENTO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457BC0" w14:textId="77777777" w:rsidR="00184C16" w:rsidRPr="00957E00" w:rsidRDefault="00184C16" w:rsidP="0075724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162.387.952.438 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A960A6" w14:textId="77777777" w:rsidR="00184C16" w:rsidRPr="00957E00" w:rsidRDefault="00184C16" w:rsidP="0075724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125.051.757.606 </w:t>
            </w:r>
          </w:p>
        </w:tc>
        <w:tc>
          <w:tcPr>
            <w:tcW w:w="9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ED895C" w14:textId="77777777" w:rsidR="00184C16" w:rsidRPr="00957E00" w:rsidRDefault="00184C16" w:rsidP="0075724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77,01%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BB6C15" w14:textId="77777777" w:rsidR="00184C16" w:rsidRPr="00957E00" w:rsidRDefault="00184C16" w:rsidP="0075724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186.830.862.917 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E3D6A" w14:textId="77777777" w:rsidR="00184C16" w:rsidRPr="00957E00" w:rsidRDefault="00184C16" w:rsidP="0075724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139.045.542.000 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F6F8E7" w14:textId="77777777" w:rsidR="00184C16" w:rsidRPr="00957E00" w:rsidRDefault="00184C16" w:rsidP="00184C1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74,42%</w:t>
            </w:r>
          </w:p>
        </w:tc>
      </w:tr>
      <w:tr w:rsidR="00184C16" w:rsidRPr="00957E00" w14:paraId="6883A136" w14:textId="77777777" w:rsidTr="00237560">
        <w:trPr>
          <w:trHeight w:val="313"/>
        </w:trPr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24A37" w14:textId="77777777" w:rsidR="00184C16" w:rsidRPr="00957E00" w:rsidRDefault="00184C16" w:rsidP="00184C16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INVERSIÓN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560343" w14:textId="77777777" w:rsidR="00184C16" w:rsidRPr="00957E00" w:rsidRDefault="00184C16" w:rsidP="0075724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58.490.244.481 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C7EEAA" w14:textId="77777777" w:rsidR="00184C16" w:rsidRPr="00957E00" w:rsidRDefault="00184C16" w:rsidP="0075724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6.919.118.283 </w:t>
            </w:r>
          </w:p>
        </w:tc>
        <w:tc>
          <w:tcPr>
            <w:tcW w:w="9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1BDAFC" w14:textId="77777777" w:rsidR="00184C16" w:rsidRPr="00957E00" w:rsidRDefault="00184C16" w:rsidP="0075724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11,83%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ACA640" w14:textId="77777777" w:rsidR="00184C16" w:rsidRPr="00957E00" w:rsidRDefault="00184C16" w:rsidP="0075724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76.665.433.661 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2C1A4" w14:textId="77777777" w:rsidR="00184C16" w:rsidRPr="00957E00" w:rsidRDefault="00184C16" w:rsidP="0075724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25.792.514.361 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7B62A2" w14:textId="77777777" w:rsidR="00184C16" w:rsidRPr="00957E00" w:rsidRDefault="00184C16" w:rsidP="00184C1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33,64%</w:t>
            </w:r>
          </w:p>
        </w:tc>
      </w:tr>
      <w:tr w:rsidR="00184C16" w:rsidRPr="00957E00" w14:paraId="261D2669" w14:textId="77777777" w:rsidTr="00237560">
        <w:trPr>
          <w:trHeight w:val="313"/>
        </w:trPr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CC95F2" w14:textId="77777777" w:rsidR="00184C16" w:rsidRPr="00957E00" w:rsidRDefault="00184C16" w:rsidP="00184C16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GASTOS EN PENSIONES UD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A12C05" w14:textId="77777777" w:rsidR="00184C16" w:rsidRPr="00957E00" w:rsidRDefault="00184C16" w:rsidP="0075724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58.798.326.000 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22A41F" w14:textId="77777777" w:rsidR="00184C16" w:rsidRPr="00957E00" w:rsidRDefault="00184C16" w:rsidP="0075724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43.447.764.991 </w:t>
            </w:r>
          </w:p>
        </w:tc>
        <w:tc>
          <w:tcPr>
            <w:tcW w:w="9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FEE6BE" w14:textId="77777777" w:rsidR="00184C16" w:rsidRPr="00957E00" w:rsidRDefault="00184C16" w:rsidP="0075724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73,89%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E6EAAF" w14:textId="77777777" w:rsidR="00184C16" w:rsidRPr="00957E00" w:rsidRDefault="00184C16" w:rsidP="0075724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62.385.212.000 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5DF29" w14:textId="77777777" w:rsidR="00184C16" w:rsidRPr="00957E00" w:rsidRDefault="00184C16" w:rsidP="0075724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44.400.179.756 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0F32D1" w14:textId="77777777" w:rsidR="00184C16" w:rsidRPr="00957E00" w:rsidRDefault="00184C16" w:rsidP="00184C1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71,17%</w:t>
            </w:r>
          </w:p>
        </w:tc>
      </w:tr>
    </w:tbl>
    <w:p w14:paraId="77E8314B" w14:textId="77777777" w:rsidR="009E6D71" w:rsidRPr="00957E00" w:rsidRDefault="009E6D71" w:rsidP="003D30AB">
      <w:pPr>
        <w:spacing w:line="276" w:lineRule="auto"/>
        <w:jc w:val="both"/>
        <w:rPr>
          <w:rFonts w:ascii="Arial" w:hAnsi="Arial" w:cs="Arial"/>
          <w:b/>
          <w:sz w:val="18"/>
          <w:szCs w:val="18"/>
        </w:rPr>
      </w:pPr>
    </w:p>
    <w:p w14:paraId="21B7FAA5" w14:textId="77777777" w:rsidR="0032336E" w:rsidRPr="00957E00" w:rsidRDefault="009E6D71" w:rsidP="003D30AB">
      <w:pPr>
        <w:spacing w:line="276" w:lineRule="auto"/>
        <w:jc w:val="both"/>
        <w:rPr>
          <w:rFonts w:ascii="Arial" w:hAnsi="Arial" w:cs="Arial"/>
          <w:sz w:val="18"/>
          <w:szCs w:val="18"/>
        </w:rPr>
      </w:pPr>
      <w:r w:rsidRPr="00957E00">
        <w:rPr>
          <w:rFonts w:ascii="Arial" w:hAnsi="Arial" w:cs="Arial"/>
          <w:b/>
          <w:sz w:val="18"/>
          <w:szCs w:val="18"/>
        </w:rPr>
        <w:t>Tabla 2</w:t>
      </w:r>
      <w:r w:rsidRPr="00957E00">
        <w:rPr>
          <w:rFonts w:ascii="Arial" w:hAnsi="Arial" w:cs="Arial"/>
          <w:sz w:val="18"/>
          <w:szCs w:val="18"/>
        </w:rPr>
        <w:t>: comparativo gastos e inversiones tercer trimestre 2015/2016</w:t>
      </w:r>
    </w:p>
    <w:p w14:paraId="2A1741D1" w14:textId="77777777" w:rsidR="00276B89" w:rsidRPr="00957E00" w:rsidRDefault="00276B89" w:rsidP="00276B89">
      <w:pPr>
        <w:spacing w:line="276" w:lineRule="auto"/>
        <w:rPr>
          <w:rFonts w:ascii="Arial" w:hAnsi="Arial" w:cs="Arial"/>
          <w:i/>
          <w:sz w:val="16"/>
          <w:szCs w:val="16"/>
        </w:rPr>
      </w:pPr>
      <w:r w:rsidRPr="00957E00">
        <w:rPr>
          <w:rFonts w:ascii="Arial" w:hAnsi="Arial" w:cs="Arial"/>
          <w:b/>
          <w:sz w:val="16"/>
          <w:szCs w:val="16"/>
        </w:rPr>
        <w:t>Fuente:</w:t>
      </w:r>
      <w:r w:rsidRPr="00957E00">
        <w:rPr>
          <w:rFonts w:ascii="Arial" w:hAnsi="Arial" w:cs="Arial"/>
          <w:sz w:val="16"/>
          <w:szCs w:val="16"/>
        </w:rPr>
        <w:t xml:space="preserve"> Cifras </w:t>
      </w:r>
      <w:r w:rsidRPr="00957E00">
        <w:rPr>
          <w:rFonts w:ascii="Arial" w:hAnsi="Arial" w:cs="Arial"/>
          <w:i/>
          <w:sz w:val="16"/>
          <w:szCs w:val="16"/>
        </w:rPr>
        <w:t xml:space="preserve">tomadas de las Ejecuciones de Gastos Presupuestales del  Módulo </w:t>
      </w:r>
      <w:r w:rsidR="00DE2922" w:rsidRPr="00957E00">
        <w:rPr>
          <w:rFonts w:ascii="Arial" w:hAnsi="Arial" w:cs="Arial"/>
          <w:i/>
          <w:sz w:val="16"/>
          <w:szCs w:val="16"/>
        </w:rPr>
        <w:t>de PREDIS a 30</w:t>
      </w:r>
      <w:r w:rsidRPr="00957E00">
        <w:rPr>
          <w:rFonts w:ascii="Arial" w:hAnsi="Arial" w:cs="Arial"/>
          <w:i/>
          <w:sz w:val="16"/>
          <w:szCs w:val="16"/>
        </w:rPr>
        <w:t xml:space="preserve"> de </w:t>
      </w:r>
      <w:r w:rsidR="0091678B" w:rsidRPr="00957E00">
        <w:rPr>
          <w:rFonts w:ascii="Arial" w:hAnsi="Arial" w:cs="Arial"/>
          <w:i/>
          <w:sz w:val="16"/>
          <w:szCs w:val="16"/>
        </w:rPr>
        <w:t xml:space="preserve">Septiembre </w:t>
      </w:r>
      <w:r w:rsidRPr="00957E00">
        <w:rPr>
          <w:rFonts w:ascii="Arial" w:hAnsi="Arial" w:cs="Arial"/>
          <w:i/>
          <w:sz w:val="16"/>
          <w:szCs w:val="16"/>
        </w:rPr>
        <w:t xml:space="preserve"> del 2016.</w:t>
      </w:r>
    </w:p>
    <w:p w14:paraId="5944B967" w14:textId="77777777" w:rsidR="00276B89" w:rsidRPr="00957E00" w:rsidRDefault="00276B89" w:rsidP="00F95250">
      <w:pPr>
        <w:pStyle w:val="Epgrafe"/>
        <w:keepNext/>
        <w:spacing w:after="0"/>
        <w:jc w:val="center"/>
        <w:rPr>
          <w:rFonts w:ascii="Arial" w:hAnsi="Arial" w:cs="Arial"/>
          <w:color w:val="auto"/>
          <w:sz w:val="16"/>
          <w:szCs w:val="16"/>
          <w:lang w:val="es-ES"/>
        </w:rPr>
      </w:pPr>
    </w:p>
    <w:p w14:paraId="3C899363" w14:textId="06C9EA8F" w:rsidR="00276B89" w:rsidRPr="00957E00" w:rsidRDefault="00276B89" w:rsidP="00F95250">
      <w:pPr>
        <w:pStyle w:val="Epgrafe"/>
        <w:keepNext/>
        <w:spacing w:after="0"/>
        <w:jc w:val="center"/>
        <w:rPr>
          <w:rFonts w:ascii="Arial" w:hAnsi="Arial" w:cs="Arial"/>
          <w:color w:val="auto"/>
          <w:sz w:val="16"/>
          <w:szCs w:val="16"/>
        </w:rPr>
      </w:pPr>
    </w:p>
    <w:p w14:paraId="04E8172F" w14:textId="1DA9EF37" w:rsidR="00276B89" w:rsidRPr="00957E00" w:rsidRDefault="00C50741" w:rsidP="00F95250">
      <w:pPr>
        <w:pStyle w:val="Epgrafe"/>
        <w:keepNext/>
        <w:spacing w:after="0"/>
        <w:jc w:val="center"/>
        <w:rPr>
          <w:rFonts w:ascii="Arial" w:hAnsi="Arial" w:cs="Arial"/>
          <w:color w:val="auto"/>
          <w:sz w:val="16"/>
          <w:szCs w:val="16"/>
        </w:rPr>
      </w:pPr>
      <w:r w:rsidRPr="00957E00">
        <w:rPr>
          <w:rFonts w:ascii="Arial" w:hAnsi="Arial" w:cs="Arial"/>
          <w:noProof/>
          <w:lang w:eastAsia="es-CO"/>
        </w:rPr>
        <w:drawing>
          <wp:inline distT="0" distB="0" distL="0" distR="0" wp14:anchorId="1B4ADC23" wp14:editId="64BAFB66">
            <wp:extent cx="4528820" cy="2320505"/>
            <wp:effectExtent l="0" t="0" r="5080" b="3810"/>
            <wp:docPr id="1" name="Gráfico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4814BD10" w14:textId="77777777" w:rsidR="00152B19" w:rsidRPr="00957E00" w:rsidRDefault="00152B19" w:rsidP="0091678B">
      <w:pPr>
        <w:pStyle w:val="Encabezado"/>
        <w:jc w:val="center"/>
        <w:rPr>
          <w:rFonts w:ascii="Arial" w:hAnsi="Arial" w:cs="Arial"/>
          <w:b/>
          <w:sz w:val="16"/>
          <w:szCs w:val="16"/>
        </w:rPr>
      </w:pPr>
    </w:p>
    <w:p w14:paraId="56CE0DDC" w14:textId="77777777" w:rsidR="0091678B" w:rsidRPr="00957E00" w:rsidRDefault="0091678B" w:rsidP="00957E00">
      <w:pPr>
        <w:pStyle w:val="Encabezado"/>
        <w:rPr>
          <w:rFonts w:ascii="Arial" w:hAnsi="Arial" w:cs="Arial"/>
          <w:b/>
          <w:sz w:val="24"/>
          <w:szCs w:val="24"/>
          <w:lang w:val="es-CO"/>
        </w:rPr>
      </w:pPr>
      <w:r w:rsidRPr="00957E00">
        <w:rPr>
          <w:rFonts w:ascii="Arial" w:hAnsi="Arial" w:cs="Arial"/>
          <w:b/>
          <w:sz w:val="16"/>
          <w:szCs w:val="16"/>
        </w:rPr>
        <w:t>Gráfica No. 2</w:t>
      </w:r>
      <w:r w:rsidRPr="00957E00">
        <w:rPr>
          <w:rFonts w:ascii="Arial" w:hAnsi="Arial" w:cs="Arial"/>
          <w:sz w:val="16"/>
          <w:szCs w:val="16"/>
        </w:rPr>
        <w:t xml:space="preserve"> - </w:t>
      </w:r>
      <w:r w:rsidRPr="00957E00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>Comparativo de Gastos Tercer trimestre  entre las vigencias  2015 y 2016.</w:t>
      </w:r>
    </w:p>
    <w:p w14:paraId="34E003B9" w14:textId="77777777" w:rsidR="00F95250" w:rsidRPr="00957E00" w:rsidRDefault="00F95250" w:rsidP="00957E00">
      <w:pPr>
        <w:pStyle w:val="Epgrafe"/>
        <w:keepNext/>
        <w:spacing w:after="0"/>
        <w:rPr>
          <w:rFonts w:ascii="Arial" w:hAnsi="Arial" w:cs="Arial"/>
          <w:b w:val="0"/>
          <w:i/>
          <w:color w:val="auto"/>
          <w:sz w:val="16"/>
          <w:szCs w:val="16"/>
        </w:rPr>
      </w:pPr>
      <w:r w:rsidRPr="00957E00">
        <w:rPr>
          <w:rFonts w:ascii="Arial" w:hAnsi="Arial" w:cs="Arial"/>
          <w:color w:val="auto"/>
          <w:sz w:val="16"/>
          <w:szCs w:val="16"/>
        </w:rPr>
        <w:t>Fuente:</w:t>
      </w:r>
      <w:r w:rsidRPr="00957E00">
        <w:rPr>
          <w:rFonts w:ascii="Arial" w:hAnsi="Arial" w:cs="Arial"/>
          <w:b w:val="0"/>
          <w:color w:val="auto"/>
          <w:sz w:val="16"/>
          <w:szCs w:val="16"/>
        </w:rPr>
        <w:t xml:space="preserve"> Cifras </w:t>
      </w:r>
      <w:r w:rsidRPr="00957E00">
        <w:rPr>
          <w:rFonts w:ascii="Arial" w:hAnsi="Arial" w:cs="Arial"/>
          <w:b w:val="0"/>
          <w:i/>
          <w:color w:val="auto"/>
          <w:sz w:val="16"/>
          <w:szCs w:val="16"/>
        </w:rPr>
        <w:t>tomadas de las Ejecuciones de Gastos Presupuestales del módulo de PREDIS a 3</w:t>
      </w:r>
      <w:r w:rsidR="00DE2922" w:rsidRPr="00957E00">
        <w:rPr>
          <w:rFonts w:ascii="Arial" w:hAnsi="Arial" w:cs="Arial"/>
          <w:b w:val="0"/>
          <w:i/>
          <w:color w:val="auto"/>
          <w:sz w:val="16"/>
          <w:szCs w:val="16"/>
        </w:rPr>
        <w:t>0</w:t>
      </w:r>
      <w:r w:rsidRPr="00957E00">
        <w:rPr>
          <w:rFonts w:ascii="Arial" w:hAnsi="Arial" w:cs="Arial"/>
          <w:b w:val="0"/>
          <w:i/>
          <w:color w:val="auto"/>
          <w:sz w:val="16"/>
          <w:szCs w:val="16"/>
        </w:rPr>
        <w:t xml:space="preserve"> de </w:t>
      </w:r>
      <w:r w:rsidR="0065435F" w:rsidRPr="00957E00">
        <w:rPr>
          <w:rFonts w:ascii="Arial" w:hAnsi="Arial" w:cs="Arial"/>
          <w:b w:val="0"/>
          <w:i/>
          <w:color w:val="auto"/>
          <w:sz w:val="16"/>
          <w:szCs w:val="16"/>
        </w:rPr>
        <w:t xml:space="preserve"> </w:t>
      </w:r>
      <w:r w:rsidR="0091678B" w:rsidRPr="00957E00">
        <w:rPr>
          <w:rFonts w:ascii="Arial" w:hAnsi="Arial" w:cs="Arial"/>
          <w:b w:val="0"/>
          <w:i/>
          <w:color w:val="auto"/>
          <w:sz w:val="16"/>
          <w:szCs w:val="16"/>
        </w:rPr>
        <w:t>Septiembre</w:t>
      </w:r>
      <w:r w:rsidR="0065435F" w:rsidRPr="00957E00">
        <w:rPr>
          <w:rFonts w:ascii="Arial" w:hAnsi="Arial" w:cs="Arial"/>
          <w:b w:val="0"/>
          <w:i/>
          <w:color w:val="auto"/>
          <w:sz w:val="16"/>
          <w:szCs w:val="16"/>
        </w:rPr>
        <w:t xml:space="preserve"> </w:t>
      </w:r>
      <w:r w:rsidR="003455B6" w:rsidRPr="00957E00">
        <w:rPr>
          <w:rFonts w:ascii="Arial" w:hAnsi="Arial" w:cs="Arial"/>
          <w:b w:val="0"/>
          <w:i/>
          <w:color w:val="auto"/>
          <w:sz w:val="16"/>
          <w:szCs w:val="16"/>
        </w:rPr>
        <w:t>del</w:t>
      </w:r>
      <w:r w:rsidRPr="00957E00">
        <w:rPr>
          <w:rFonts w:ascii="Arial" w:hAnsi="Arial" w:cs="Arial"/>
          <w:b w:val="0"/>
          <w:i/>
          <w:color w:val="auto"/>
          <w:sz w:val="16"/>
          <w:szCs w:val="16"/>
        </w:rPr>
        <w:t xml:space="preserve"> </w:t>
      </w:r>
      <w:r w:rsidR="00724223" w:rsidRPr="00957E00">
        <w:rPr>
          <w:rFonts w:ascii="Arial" w:hAnsi="Arial" w:cs="Arial"/>
          <w:b w:val="0"/>
          <w:i/>
          <w:color w:val="auto"/>
          <w:sz w:val="16"/>
          <w:szCs w:val="16"/>
        </w:rPr>
        <w:t>2016</w:t>
      </w:r>
      <w:r w:rsidRPr="00957E00">
        <w:rPr>
          <w:rFonts w:ascii="Arial" w:hAnsi="Arial" w:cs="Arial"/>
          <w:b w:val="0"/>
          <w:i/>
          <w:color w:val="auto"/>
          <w:sz w:val="16"/>
          <w:szCs w:val="16"/>
        </w:rPr>
        <w:t>.</w:t>
      </w:r>
    </w:p>
    <w:p w14:paraId="10FBA840" w14:textId="77777777" w:rsidR="0065435F" w:rsidRDefault="0065435F" w:rsidP="00F95250">
      <w:pPr>
        <w:pStyle w:val="Encabezado"/>
        <w:jc w:val="center"/>
        <w:rPr>
          <w:rFonts w:ascii="Arial" w:hAnsi="Arial" w:cs="Arial"/>
          <w:b/>
          <w:sz w:val="24"/>
          <w:szCs w:val="24"/>
          <w:lang w:val="es-CO"/>
        </w:rPr>
      </w:pPr>
    </w:p>
    <w:p w14:paraId="3C51FEEC" w14:textId="77777777" w:rsidR="0081128C" w:rsidRPr="00957E00" w:rsidRDefault="0081128C" w:rsidP="00EB5B35">
      <w:pPr>
        <w:pStyle w:val="Ttulo2"/>
        <w:rPr>
          <w:rFonts w:ascii="Arial" w:hAnsi="Arial" w:cs="Arial"/>
          <w:color w:val="auto"/>
          <w:sz w:val="24"/>
          <w:szCs w:val="24"/>
          <w:lang w:val="es-MX"/>
        </w:rPr>
      </w:pPr>
      <w:r w:rsidRPr="00957E00">
        <w:rPr>
          <w:rFonts w:ascii="Arial" w:hAnsi="Arial" w:cs="Arial"/>
          <w:color w:val="auto"/>
          <w:sz w:val="24"/>
          <w:szCs w:val="24"/>
          <w:lang w:val="es-MX"/>
        </w:rPr>
        <w:t>Gastos de Funcionamiento</w:t>
      </w:r>
    </w:p>
    <w:p w14:paraId="30AD68F8" w14:textId="77777777" w:rsidR="005D6BAD" w:rsidRPr="00957E00" w:rsidRDefault="005D6BAD" w:rsidP="005D6BAD">
      <w:pPr>
        <w:rPr>
          <w:rFonts w:ascii="Arial" w:hAnsi="Arial" w:cs="Arial"/>
          <w:lang w:val="es-MX"/>
        </w:rPr>
      </w:pPr>
    </w:p>
    <w:p w14:paraId="3DCAEC5C" w14:textId="11F6F679" w:rsidR="00EA7A8D" w:rsidRDefault="00075603" w:rsidP="002F2D0E">
      <w:pPr>
        <w:pStyle w:val="Encabezado"/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957E00">
        <w:rPr>
          <w:rFonts w:ascii="Arial" w:hAnsi="Arial" w:cs="Arial"/>
          <w:sz w:val="24"/>
          <w:szCs w:val="24"/>
          <w:lang w:val="es-MX"/>
        </w:rPr>
        <w:t xml:space="preserve">Para el </w:t>
      </w:r>
      <w:r w:rsidR="00283EAD" w:rsidRPr="00957E00">
        <w:rPr>
          <w:rFonts w:ascii="Arial" w:hAnsi="Arial" w:cs="Arial"/>
          <w:sz w:val="24"/>
          <w:szCs w:val="24"/>
          <w:lang w:val="es-MX"/>
        </w:rPr>
        <w:t>primer</w:t>
      </w:r>
      <w:r w:rsidRPr="00957E00">
        <w:rPr>
          <w:rFonts w:ascii="Arial" w:hAnsi="Arial" w:cs="Arial"/>
          <w:sz w:val="24"/>
          <w:szCs w:val="24"/>
          <w:lang w:val="es-MX"/>
        </w:rPr>
        <w:t xml:space="preserve"> trimestre de </w:t>
      </w:r>
      <w:r w:rsidR="00724223" w:rsidRPr="00957E00">
        <w:rPr>
          <w:rFonts w:ascii="Arial" w:hAnsi="Arial" w:cs="Arial"/>
          <w:sz w:val="24"/>
          <w:szCs w:val="24"/>
          <w:lang w:val="es-MX"/>
        </w:rPr>
        <w:t>2016</w:t>
      </w:r>
      <w:r w:rsidRPr="00957E00">
        <w:rPr>
          <w:rFonts w:ascii="Arial" w:hAnsi="Arial" w:cs="Arial"/>
          <w:sz w:val="24"/>
          <w:szCs w:val="24"/>
          <w:lang w:val="es-MX"/>
        </w:rPr>
        <w:t xml:space="preserve"> se presenta una ejecución del </w:t>
      </w:r>
      <w:r w:rsidR="00B03E15" w:rsidRPr="00957E00">
        <w:rPr>
          <w:rFonts w:ascii="Arial" w:hAnsi="Arial" w:cs="Arial"/>
          <w:sz w:val="24"/>
          <w:szCs w:val="24"/>
          <w:lang w:val="es-MX"/>
        </w:rPr>
        <w:t xml:space="preserve"> </w:t>
      </w:r>
      <w:r w:rsidR="000E4A8E" w:rsidRPr="00957E00">
        <w:rPr>
          <w:rFonts w:ascii="Arial" w:hAnsi="Arial" w:cs="Arial"/>
          <w:sz w:val="24"/>
          <w:szCs w:val="24"/>
          <w:lang w:val="es-MX"/>
        </w:rPr>
        <w:t xml:space="preserve"> </w:t>
      </w:r>
      <w:r w:rsidR="00C50741" w:rsidRPr="00957E00">
        <w:rPr>
          <w:rFonts w:ascii="Arial" w:hAnsi="Arial" w:cs="Arial"/>
          <w:sz w:val="24"/>
          <w:szCs w:val="24"/>
          <w:lang w:val="es-MX"/>
        </w:rPr>
        <w:t>74.42</w:t>
      </w:r>
      <w:r w:rsidRPr="00957E00">
        <w:rPr>
          <w:rFonts w:ascii="Arial" w:hAnsi="Arial" w:cs="Arial"/>
          <w:sz w:val="24"/>
          <w:szCs w:val="24"/>
          <w:lang w:val="es-MX"/>
        </w:rPr>
        <w:t>% distribuidos entre ad</w:t>
      </w:r>
      <w:r w:rsidR="00EA7A8D" w:rsidRPr="00957E00">
        <w:rPr>
          <w:rFonts w:ascii="Arial" w:hAnsi="Arial" w:cs="Arial"/>
          <w:sz w:val="24"/>
          <w:szCs w:val="24"/>
          <w:lang w:val="es-MX"/>
        </w:rPr>
        <w:t xml:space="preserve">ministrativos y operativos docentes según se muestra en la siguiente tabla: </w:t>
      </w:r>
    </w:p>
    <w:p w14:paraId="5ED770D6" w14:textId="77777777" w:rsidR="00C50741" w:rsidRPr="00957E00" w:rsidRDefault="00C50741" w:rsidP="002F2D0E">
      <w:pPr>
        <w:pStyle w:val="Encabezado"/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</w:p>
    <w:tbl>
      <w:tblPr>
        <w:tblpPr w:leftFromText="141" w:rightFromText="141" w:vertAnchor="text" w:horzAnchor="margin" w:tblpY="2"/>
        <w:tblW w:w="95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96"/>
        <w:gridCol w:w="1358"/>
        <w:gridCol w:w="1445"/>
        <w:gridCol w:w="1014"/>
        <w:gridCol w:w="1347"/>
        <w:gridCol w:w="1373"/>
        <w:gridCol w:w="913"/>
      </w:tblGrid>
      <w:tr w:rsidR="00C50741" w:rsidRPr="00957E00" w14:paraId="1D16D624" w14:textId="77777777" w:rsidTr="0075724D">
        <w:trPr>
          <w:trHeight w:val="260"/>
        </w:trPr>
        <w:tc>
          <w:tcPr>
            <w:tcW w:w="2102" w:type="dxa"/>
            <w:shd w:val="clear" w:color="auto" w:fill="C6D9F1" w:themeFill="text2" w:themeFillTint="33"/>
            <w:noWrap/>
            <w:vAlign w:val="bottom"/>
            <w:hideMark/>
          </w:tcPr>
          <w:p w14:paraId="1970B242" w14:textId="77777777" w:rsidR="00C50741" w:rsidRPr="00957E00" w:rsidRDefault="00C50741" w:rsidP="00C50741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3827" w:type="dxa"/>
            <w:gridSpan w:val="3"/>
            <w:shd w:val="clear" w:color="auto" w:fill="C6D9F1" w:themeFill="text2" w:themeFillTint="33"/>
            <w:noWrap/>
            <w:vAlign w:val="center"/>
            <w:hideMark/>
          </w:tcPr>
          <w:p w14:paraId="13733B29" w14:textId="77777777" w:rsidR="00C50741" w:rsidRPr="00957E00" w:rsidRDefault="00C50741" w:rsidP="00C5074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2015</w:t>
            </w:r>
          </w:p>
        </w:tc>
        <w:tc>
          <w:tcPr>
            <w:tcW w:w="3617" w:type="dxa"/>
            <w:gridSpan w:val="3"/>
            <w:shd w:val="clear" w:color="auto" w:fill="C6D9F1" w:themeFill="text2" w:themeFillTint="33"/>
            <w:noWrap/>
            <w:vAlign w:val="center"/>
            <w:hideMark/>
          </w:tcPr>
          <w:p w14:paraId="46B15BAD" w14:textId="77777777" w:rsidR="00C50741" w:rsidRPr="00957E00" w:rsidRDefault="00C50741" w:rsidP="00C5074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2016</w:t>
            </w:r>
          </w:p>
        </w:tc>
      </w:tr>
      <w:tr w:rsidR="00C50741" w:rsidRPr="00957E00" w14:paraId="3752B9A3" w14:textId="77777777" w:rsidTr="0075724D">
        <w:trPr>
          <w:trHeight w:val="520"/>
        </w:trPr>
        <w:tc>
          <w:tcPr>
            <w:tcW w:w="2102" w:type="dxa"/>
            <w:shd w:val="clear" w:color="auto" w:fill="C6D9F1" w:themeFill="text2" w:themeFillTint="33"/>
            <w:noWrap/>
            <w:vAlign w:val="center"/>
            <w:hideMark/>
          </w:tcPr>
          <w:p w14:paraId="1021D1D6" w14:textId="77777777" w:rsidR="00C50741" w:rsidRPr="00957E00" w:rsidRDefault="00C50741" w:rsidP="00C5074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CONCEPTO</w:t>
            </w:r>
          </w:p>
        </w:tc>
        <w:tc>
          <w:tcPr>
            <w:tcW w:w="1362" w:type="dxa"/>
            <w:shd w:val="clear" w:color="auto" w:fill="C6D9F1" w:themeFill="text2" w:themeFillTint="33"/>
            <w:vAlign w:val="center"/>
            <w:hideMark/>
          </w:tcPr>
          <w:p w14:paraId="7C7BBF67" w14:textId="77777777" w:rsidR="00C50741" w:rsidRPr="00957E00" w:rsidRDefault="00C50741" w:rsidP="00C5074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PRESUPUESTO DEFINITIVO</w:t>
            </w:r>
          </w:p>
        </w:tc>
        <w:tc>
          <w:tcPr>
            <w:tcW w:w="1449" w:type="dxa"/>
            <w:shd w:val="clear" w:color="auto" w:fill="C6D9F1" w:themeFill="text2" w:themeFillTint="33"/>
            <w:vAlign w:val="center"/>
            <w:hideMark/>
          </w:tcPr>
          <w:p w14:paraId="326AC941" w14:textId="77777777" w:rsidR="00C50741" w:rsidRPr="00957E00" w:rsidRDefault="00C50741" w:rsidP="00C5074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COMPROMISOS ACUMULADOS</w:t>
            </w:r>
          </w:p>
        </w:tc>
        <w:tc>
          <w:tcPr>
            <w:tcW w:w="1016" w:type="dxa"/>
            <w:shd w:val="clear" w:color="auto" w:fill="C6D9F1" w:themeFill="text2" w:themeFillTint="33"/>
            <w:noWrap/>
            <w:vAlign w:val="center"/>
            <w:hideMark/>
          </w:tcPr>
          <w:p w14:paraId="45B79FC0" w14:textId="77777777" w:rsidR="00C50741" w:rsidRPr="00957E00" w:rsidRDefault="00C50741" w:rsidP="00C5074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% Ejecución</w:t>
            </w:r>
          </w:p>
        </w:tc>
        <w:tc>
          <w:tcPr>
            <w:tcW w:w="1338" w:type="dxa"/>
            <w:shd w:val="clear" w:color="auto" w:fill="C6D9F1" w:themeFill="text2" w:themeFillTint="33"/>
            <w:vAlign w:val="center"/>
            <w:hideMark/>
          </w:tcPr>
          <w:p w14:paraId="30785A20" w14:textId="77777777" w:rsidR="00C50741" w:rsidRPr="00957E00" w:rsidRDefault="00C50741" w:rsidP="00C5074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PRESUPUESTO DEFINITIVO</w:t>
            </w:r>
          </w:p>
        </w:tc>
        <w:tc>
          <w:tcPr>
            <w:tcW w:w="1364" w:type="dxa"/>
            <w:shd w:val="clear" w:color="auto" w:fill="C6D9F1" w:themeFill="text2" w:themeFillTint="33"/>
            <w:vAlign w:val="center"/>
            <w:hideMark/>
          </w:tcPr>
          <w:p w14:paraId="14263B25" w14:textId="77777777" w:rsidR="00C50741" w:rsidRPr="00957E00" w:rsidRDefault="00C50741" w:rsidP="00C5074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COMPROMISOS ACUMULADOS</w:t>
            </w:r>
          </w:p>
        </w:tc>
        <w:tc>
          <w:tcPr>
            <w:tcW w:w="915" w:type="dxa"/>
            <w:shd w:val="clear" w:color="auto" w:fill="C6D9F1" w:themeFill="text2" w:themeFillTint="33"/>
            <w:noWrap/>
            <w:vAlign w:val="center"/>
            <w:hideMark/>
          </w:tcPr>
          <w:p w14:paraId="19B7B2CA" w14:textId="77777777" w:rsidR="00C50741" w:rsidRPr="00957E00" w:rsidRDefault="00C50741" w:rsidP="00C50741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% Ejecución</w:t>
            </w:r>
          </w:p>
        </w:tc>
      </w:tr>
      <w:tr w:rsidR="00C50741" w:rsidRPr="00957E00" w14:paraId="6B9FF63A" w14:textId="77777777" w:rsidTr="0075724D">
        <w:trPr>
          <w:trHeight w:val="247"/>
        </w:trPr>
        <w:tc>
          <w:tcPr>
            <w:tcW w:w="2102" w:type="dxa"/>
            <w:shd w:val="clear" w:color="auto" w:fill="auto"/>
            <w:noWrap/>
            <w:vAlign w:val="bottom"/>
            <w:hideMark/>
          </w:tcPr>
          <w:p w14:paraId="7BA87C46" w14:textId="77777777" w:rsidR="00C50741" w:rsidRPr="00957E00" w:rsidRDefault="00C50741" w:rsidP="00C50741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GASTOS DE FUNCIONAMIENTO</w:t>
            </w:r>
          </w:p>
        </w:tc>
        <w:tc>
          <w:tcPr>
            <w:tcW w:w="1362" w:type="dxa"/>
            <w:shd w:val="clear" w:color="auto" w:fill="auto"/>
            <w:noWrap/>
            <w:vAlign w:val="bottom"/>
            <w:hideMark/>
          </w:tcPr>
          <w:p w14:paraId="09B49660" w14:textId="77777777" w:rsidR="00C50741" w:rsidRPr="00957E00" w:rsidRDefault="00C50741" w:rsidP="0075724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            162.387.952.438 </w:t>
            </w:r>
          </w:p>
        </w:tc>
        <w:tc>
          <w:tcPr>
            <w:tcW w:w="1449" w:type="dxa"/>
            <w:shd w:val="clear" w:color="auto" w:fill="auto"/>
            <w:noWrap/>
            <w:vAlign w:val="bottom"/>
            <w:hideMark/>
          </w:tcPr>
          <w:p w14:paraId="6FF9879C" w14:textId="77777777" w:rsidR="00C50741" w:rsidRPr="00957E00" w:rsidRDefault="00C50741" w:rsidP="0075724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               134.451.522.028 </w:t>
            </w:r>
          </w:p>
        </w:tc>
        <w:tc>
          <w:tcPr>
            <w:tcW w:w="1016" w:type="dxa"/>
            <w:shd w:val="clear" w:color="auto" w:fill="auto"/>
            <w:noWrap/>
            <w:vAlign w:val="bottom"/>
            <w:hideMark/>
          </w:tcPr>
          <w:p w14:paraId="52D4685A" w14:textId="77777777" w:rsidR="00C50741" w:rsidRPr="00957E00" w:rsidRDefault="00C50741" w:rsidP="0075724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82,80%</w:t>
            </w:r>
          </w:p>
        </w:tc>
        <w:tc>
          <w:tcPr>
            <w:tcW w:w="1338" w:type="dxa"/>
            <w:shd w:val="clear" w:color="auto" w:fill="auto"/>
            <w:noWrap/>
            <w:vAlign w:val="bottom"/>
            <w:hideMark/>
          </w:tcPr>
          <w:p w14:paraId="39B42820" w14:textId="77777777" w:rsidR="00C50741" w:rsidRPr="00957E00" w:rsidRDefault="00C50741" w:rsidP="0075724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          186.830.862.917 </w:t>
            </w:r>
          </w:p>
        </w:tc>
        <w:tc>
          <w:tcPr>
            <w:tcW w:w="1364" w:type="dxa"/>
            <w:shd w:val="clear" w:color="auto" w:fill="auto"/>
            <w:noWrap/>
            <w:vAlign w:val="bottom"/>
            <w:hideMark/>
          </w:tcPr>
          <w:p w14:paraId="4F742EE3" w14:textId="77777777" w:rsidR="00C50741" w:rsidRPr="00957E00" w:rsidRDefault="00C50741" w:rsidP="0075724D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          139.045.542.000 </w:t>
            </w:r>
          </w:p>
        </w:tc>
        <w:tc>
          <w:tcPr>
            <w:tcW w:w="915" w:type="dxa"/>
            <w:shd w:val="clear" w:color="auto" w:fill="auto"/>
            <w:noWrap/>
            <w:vAlign w:val="bottom"/>
            <w:hideMark/>
          </w:tcPr>
          <w:p w14:paraId="37379D72" w14:textId="77777777" w:rsidR="00C50741" w:rsidRPr="00957E00" w:rsidRDefault="00C50741" w:rsidP="00C50741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74,42%</w:t>
            </w:r>
          </w:p>
        </w:tc>
      </w:tr>
      <w:tr w:rsidR="00C50741" w:rsidRPr="00957E00" w14:paraId="766483E5" w14:textId="77777777" w:rsidTr="0075724D">
        <w:trPr>
          <w:trHeight w:val="247"/>
        </w:trPr>
        <w:tc>
          <w:tcPr>
            <w:tcW w:w="2102" w:type="dxa"/>
            <w:shd w:val="clear" w:color="auto" w:fill="auto"/>
            <w:noWrap/>
            <w:vAlign w:val="bottom"/>
            <w:hideMark/>
          </w:tcPr>
          <w:p w14:paraId="72B60AC6" w14:textId="77777777" w:rsidR="00C50741" w:rsidRPr="00957E00" w:rsidRDefault="00C50741" w:rsidP="00C50741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ADMINISTRATIVOS</w:t>
            </w:r>
          </w:p>
        </w:tc>
        <w:tc>
          <w:tcPr>
            <w:tcW w:w="1362" w:type="dxa"/>
            <w:shd w:val="clear" w:color="auto" w:fill="auto"/>
            <w:noWrap/>
            <w:vAlign w:val="bottom"/>
            <w:hideMark/>
          </w:tcPr>
          <w:p w14:paraId="4CC849F0" w14:textId="77777777" w:rsidR="00C50741" w:rsidRPr="00957E00" w:rsidRDefault="00C50741" w:rsidP="0075724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45.113.132.800 </w:t>
            </w:r>
          </w:p>
        </w:tc>
        <w:tc>
          <w:tcPr>
            <w:tcW w:w="1449" w:type="dxa"/>
            <w:shd w:val="clear" w:color="auto" w:fill="auto"/>
            <w:noWrap/>
            <w:vAlign w:val="bottom"/>
            <w:hideMark/>
          </w:tcPr>
          <w:p w14:paraId="3AC94757" w14:textId="77777777" w:rsidR="00C50741" w:rsidRPr="00957E00" w:rsidRDefault="00C50741" w:rsidP="0075724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   32.060.405.073 </w:t>
            </w:r>
          </w:p>
        </w:tc>
        <w:tc>
          <w:tcPr>
            <w:tcW w:w="1016" w:type="dxa"/>
            <w:shd w:val="clear" w:color="auto" w:fill="auto"/>
            <w:noWrap/>
            <w:vAlign w:val="bottom"/>
            <w:hideMark/>
          </w:tcPr>
          <w:p w14:paraId="56C2B590" w14:textId="77777777" w:rsidR="00C50741" w:rsidRPr="00957E00" w:rsidRDefault="00C50741" w:rsidP="0075724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71,07%</w:t>
            </w:r>
          </w:p>
        </w:tc>
        <w:tc>
          <w:tcPr>
            <w:tcW w:w="1338" w:type="dxa"/>
            <w:shd w:val="clear" w:color="auto" w:fill="auto"/>
            <w:noWrap/>
            <w:vAlign w:val="bottom"/>
            <w:hideMark/>
          </w:tcPr>
          <w:p w14:paraId="06BC30CE" w14:textId="77777777" w:rsidR="00C50741" w:rsidRPr="00957E00" w:rsidRDefault="00C50741" w:rsidP="0075724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55.090.865.620 </w:t>
            </w:r>
          </w:p>
        </w:tc>
        <w:tc>
          <w:tcPr>
            <w:tcW w:w="1364" w:type="dxa"/>
            <w:shd w:val="clear" w:color="auto" w:fill="auto"/>
            <w:noWrap/>
            <w:vAlign w:val="bottom"/>
            <w:hideMark/>
          </w:tcPr>
          <w:p w14:paraId="7CA8F9FE" w14:textId="77777777" w:rsidR="00C50741" w:rsidRPr="00957E00" w:rsidRDefault="00C50741" w:rsidP="0075724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36.654.425.045 </w:t>
            </w:r>
          </w:p>
        </w:tc>
        <w:tc>
          <w:tcPr>
            <w:tcW w:w="915" w:type="dxa"/>
            <w:shd w:val="clear" w:color="auto" w:fill="auto"/>
            <w:noWrap/>
            <w:vAlign w:val="bottom"/>
            <w:hideMark/>
          </w:tcPr>
          <w:p w14:paraId="798B7716" w14:textId="77777777" w:rsidR="00C50741" w:rsidRPr="00957E00" w:rsidRDefault="00C50741" w:rsidP="00C5074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66,53%</w:t>
            </w:r>
          </w:p>
        </w:tc>
      </w:tr>
      <w:tr w:rsidR="00C50741" w:rsidRPr="00957E00" w14:paraId="59E7C8B6" w14:textId="77777777" w:rsidTr="0075724D">
        <w:trPr>
          <w:trHeight w:val="247"/>
        </w:trPr>
        <w:tc>
          <w:tcPr>
            <w:tcW w:w="2102" w:type="dxa"/>
            <w:shd w:val="clear" w:color="auto" w:fill="auto"/>
            <w:noWrap/>
            <w:vAlign w:val="bottom"/>
            <w:hideMark/>
          </w:tcPr>
          <w:p w14:paraId="0924E09B" w14:textId="77777777" w:rsidR="00C50741" w:rsidRPr="00957E00" w:rsidRDefault="00C50741" w:rsidP="00C50741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OPERATIVOS DOCENTES</w:t>
            </w:r>
          </w:p>
        </w:tc>
        <w:tc>
          <w:tcPr>
            <w:tcW w:w="1362" w:type="dxa"/>
            <w:shd w:val="clear" w:color="auto" w:fill="auto"/>
            <w:noWrap/>
            <w:vAlign w:val="bottom"/>
            <w:hideMark/>
          </w:tcPr>
          <w:p w14:paraId="66C949E3" w14:textId="77777777" w:rsidR="00C50741" w:rsidRPr="00957E00" w:rsidRDefault="00C50741" w:rsidP="0075724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117.274.819.638 </w:t>
            </w:r>
          </w:p>
        </w:tc>
        <w:tc>
          <w:tcPr>
            <w:tcW w:w="1449" w:type="dxa"/>
            <w:shd w:val="clear" w:color="auto" w:fill="auto"/>
            <w:noWrap/>
            <w:vAlign w:val="bottom"/>
            <w:hideMark/>
          </w:tcPr>
          <w:p w14:paraId="5324706A" w14:textId="77777777" w:rsidR="00C50741" w:rsidRPr="00957E00" w:rsidRDefault="00C50741" w:rsidP="0075724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 102.391.116.955 </w:t>
            </w:r>
          </w:p>
        </w:tc>
        <w:tc>
          <w:tcPr>
            <w:tcW w:w="1016" w:type="dxa"/>
            <w:shd w:val="clear" w:color="auto" w:fill="auto"/>
            <w:noWrap/>
            <w:vAlign w:val="bottom"/>
            <w:hideMark/>
          </w:tcPr>
          <w:p w14:paraId="37F98260" w14:textId="77777777" w:rsidR="00C50741" w:rsidRPr="00957E00" w:rsidRDefault="00C50741" w:rsidP="0075724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87,31%</w:t>
            </w:r>
          </w:p>
        </w:tc>
        <w:tc>
          <w:tcPr>
            <w:tcW w:w="1338" w:type="dxa"/>
            <w:shd w:val="clear" w:color="auto" w:fill="auto"/>
            <w:noWrap/>
            <w:vAlign w:val="bottom"/>
            <w:hideMark/>
          </w:tcPr>
          <w:p w14:paraId="7A0B7DFB" w14:textId="77777777" w:rsidR="00C50741" w:rsidRPr="00957E00" w:rsidRDefault="00C50741" w:rsidP="0075724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131.739.997.297 </w:t>
            </w:r>
          </w:p>
        </w:tc>
        <w:tc>
          <w:tcPr>
            <w:tcW w:w="1364" w:type="dxa"/>
            <w:shd w:val="clear" w:color="auto" w:fill="auto"/>
            <w:noWrap/>
            <w:vAlign w:val="bottom"/>
            <w:hideMark/>
          </w:tcPr>
          <w:p w14:paraId="25ECEF9C" w14:textId="77777777" w:rsidR="00C50741" w:rsidRPr="00957E00" w:rsidRDefault="00C50741" w:rsidP="0075724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102.391.116.955 </w:t>
            </w:r>
          </w:p>
        </w:tc>
        <w:tc>
          <w:tcPr>
            <w:tcW w:w="915" w:type="dxa"/>
            <w:shd w:val="clear" w:color="auto" w:fill="auto"/>
            <w:noWrap/>
            <w:vAlign w:val="bottom"/>
            <w:hideMark/>
          </w:tcPr>
          <w:p w14:paraId="0DB0FD08" w14:textId="77777777" w:rsidR="00C50741" w:rsidRPr="00957E00" w:rsidRDefault="00C50741" w:rsidP="00C50741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77,72%</w:t>
            </w:r>
          </w:p>
        </w:tc>
      </w:tr>
    </w:tbl>
    <w:p w14:paraId="095A5759" w14:textId="77777777" w:rsidR="00EA7A8D" w:rsidRPr="00957E00" w:rsidRDefault="00DF7886" w:rsidP="00DF7886">
      <w:pPr>
        <w:pStyle w:val="Epgrafe"/>
        <w:keepNext/>
        <w:spacing w:after="0"/>
        <w:rPr>
          <w:rFonts w:ascii="Arial" w:hAnsi="Arial" w:cs="Arial"/>
          <w:b w:val="0"/>
          <w:color w:val="auto"/>
          <w:sz w:val="16"/>
          <w:szCs w:val="16"/>
        </w:rPr>
      </w:pPr>
      <w:r w:rsidRPr="00957E00">
        <w:rPr>
          <w:rFonts w:ascii="Arial" w:hAnsi="Arial" w:cs="Arial"/>
          <w:color w:val="auto"/>
          <w:sz w:val="16"/>
          <w:szCs w:val="16"/>
        </w:rPr>
        <w:t xml:space="preserve">Tabla 3: </w:t>
      </w:r>
      <w:r w:rsidRPr="00957E00">
        <w:rPr>
          <w:rFonts w:ascii="Arial" w:hAnsi="Arial" w:cs="Arial"/>
          <w:b w:val="0"/>
          <w:color w:val="auto"/>
          <w:sz w:val="16"/>
          <w:szCs w:val="16"/>
        </w:rPr>
        <w:t>Comparativo gastos de funcionamiento Administrativos y Operativos docentes 2015/2016</w:t>
      </w:r>
    </w:p>
    <w:p w14:paraId="69D59FEF" w14:textId="77777777" w:rsidR="000E4A8E" w:rsidRPr="00957E00" w:rsidRDefault="000E4A8E" w:rsidP="00DF7886">
      <w:pPr>
        <w:pStyle w:val="Epgrafe"/>
        <w:keepNext/>
        <w:spacing w:after="0"/>
        <w:rPr>
          <w:rFonts w:ascii="Arial" w:hAnsi="Arial" w:cs="Arial"/>
          <w:b w:val="0"/>
          <w:i/>
          <w:color w:val="auto"/>
          <w:sz w:val="16"/>
          <w:szCs w:val="16"/>
        </w:rPr>
      </w:pPr>
      <w:r w:rsidRPr="00957E00">
        <w:rPr>
          <w:rFonts w:ascii="Arial" w:hAnsi="Arial" w:cs="Arial"/>
          <w:color w:val="auto"/>
          <w:sz w:val="16"/>
          <w:szCs w:val="16"/>
        </w:rPr>
        <w:t>Fuente:</w:t>
      </w:r>
      <w:r w:rsidRPr="00957E00">
        <w:rPr>
          <w:rFonts w:ascii="Arial" w:hAnsi="Arial" w:cs="Arial"/>
          <w:b w:val="0"/>
          <w:color w:val="auto"/>
          <w:sz w:val="16"/>
          <w:szCs w:val="16"/>
        </w:rPr>
        <w:t xml:space="preserve"> Cifras </w:t>
      </w:r>
      <w:r w:rsidRPr="00957E00">
        <w:rPr>
          <w:rFonts w:ascii="Arial" w:hAnsi="Arial" w:cs="Arial"/>
          <w:b w:val="0"/>
          <w:i/>
          <w:color w:val="auto"/>
          <w:sz w:val="16"/>
          <w:szCs w:val="16"/>
        </w:rPr>
        <w:t>tomadas de las Ejecuciones de Gastos Presupuestales del módulo de PREDIS a 3</w:t>
      </w:r>
      <w:r w:rsidR="00DE2922" w:rsidRPr="00957E00">
        <w:rPr>
          <w:rFonts w:ascii="Arial" w:hAnsi="Arial" w:cs="Arial"/>
          <w:b w:val="0"/>
          <w:i/>
          <w:color w:val="auto"/>
          <w:sz w:val="16"/>
          <w:szCs w:val="16"/>
        </w:rPr>
        <w:t>0</w:t>
      </w:r>
      <w:r w:rsidRPr="00957E00">
        <w:rPr>
          <w:rFonts w:ascii="Arial" w:hAnsi="Arial" w:cs="Arial"/>
          <w:b w:val="0"/>
          <w:i/>
          <w:color w:val="auto"/>
          <w:sz w:val="16"/>
          <w:szCs w:val="16"/>
        </w:rPr>
        <w:t xml:space="preserve"> de  </w:t>
      </w:r>
      <w:r w:rsidR="00EA7A8D" w:rsidRPr="00957E00">
        <w:rPr>
          <w:rFonts w:ascii="Arial" w:hAnsi="Arial" w:cs="Arial"/>
          <w:b w:val="0"/>
          <w:i/>
          <w:color w:val="auto"/>
          <w:sz w:val="16"/>
          <w:szCs w:val="16"/>
        </w:rPr>
        <w:t xml:space="preserve">Septiembre </w:t>
      </w:r>
      <w:r w:rsidR="00DF7886" w:rsidRPr="00957E00">
        <w:rPr>
          <w:rFonts w:ascii="Arial" w:hAnsi="Arial" w:cs="Arial"/>
          <w:b w:val="0"/>
          <w:i/>
          <w:color w:val="auto"/>
          <w:sz w:val="16"/>
          <w:szCs w:val="16"/>
        </w:rPr>
        <w:t>del 2015 /2016</w:t>
      </w:r>
      <w:r w:rsidRPr="00957E00">
        <w:rPr>
          <w:rFonts w:ascii="Arial" w:hAnsi="Arial" w:cs="Arial"/>
          <w:b w:val="0"/>
          <w:i/>
          <w:color w:val="auto"/>
          <w:sz w:val="16"/>
          <w:szCs w:val="16"/>
        </w:rPr>
        <w:t>.</w:t>
      </w:r>
    </w:p>
    <w:p w14:paraId="143372B4" w14:textId="77777777" w:rsidR="00C50741" w:rsidRPr="00957E00" w:rsidRDefault="00C50741" w:rsidP="002F2D0E">
      <w:pPr>
        <w:pStyle w:val="Encabezado"/>
        <w:spacing w:line="276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4E2F4A12" w14:textId="77777777" w:rsidR="00C50741" w:rsidRPr="00957E00" w:rsidRDefault="00C50741" w:rsidP="002F2D0E">
      <w:pPr>
        <w:pStyle w:val="Encabezado"/>
        <w:spacing w:line="276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14:paraId="2ACFE382" w14:textId="03D817C2" w:rsidR="009E5251" w:rsidRPr="00957E00" w:rsidRDefault="00C50741" w:rsidP="00152B19">
      <w:pPr>
        <w:pStyle w:val="Encabezado"/>
        <w:spacing w:line="276" w:lineRule="auto"/>
        <w:jc w:val="center"/>
        <w:rPr>
          <w:rFonts w:ascii="Arial" w:hAnsi="Arial" w:cs="Arial"/>
          <w:b/>
          <w:sz w:val="16"/>
          <w:szCs w:val="16"/>
        </w:rPr>
      </w:pPr>
      <w:r w:rsidRPr="00957E00">
        <w:rPr>
          <w:rFonts w:ascii="Arial" w:hAnsi="Arial" w:cs="Arial"/>
          <w:noProof/>
          <w:lang w:val="es-CO" w:eastAsia="es-CO"/>
        </w:rPr>
        <w:lastRenderedPageBreak/>
        <w:drawing>
          <wp:inline distT="0" distB="0" distL="0" distR="0" wp14:anchorId="14140F46" wp14:editId="07053160">
            <wp:extent cx="4572000" cy="2276475"/>
            <wp:effectExtent l="57150" t="38100" r="57150" b="66675"/>
            <wp:docPr id="5" name="Gráfico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6DD6B9D2" w14:textId="746E40A9" w:rsidR="000E4A8E" w:rsidRPr="00957E00" w:rsidRDefault="000E4A8E" w:rsidP="000E4A8E">
      <w:pPr>
        <w:pStyle w:val="Encabezado"/>
        <w:jc w:val="center"/>
        <w:rPr>
          <w:rFonts w:ascii="Arial" w:hAnsi="Arial" w:cs="Arial"/>
          <w:sz w:val="16"/>
          <w:szCs w:val="16"/>
        </w:rPr>
      </w:pPr>
      <w:r w:rsidRPr="00957E00">
        <w:rPr>
          <w:rFonts w:ascii="Arial" w:hAnsi="Arial" w:cs="Arial"/>
          <w:sz w:val="16"/>
          <w:szCs w:val="16"/>
        </w:rPr>
        <w:t xml:space="preserve"> </w:t>
      </w:r>
    </w:p>
    <w:p w14:paraId="61A3AACB" w14:textId="6D4DCB09" w:rsidR="000E4A8E" w:rsidRPr="00957E00" w:rsidRDefault="003253BB" w:rsidP="000E4A8E">
      <w:pPr>
        <w:pStyle w:val="Encabezado"/>
        <w:jc w:val="center"/>
        <w:rPr>
          <w:rFonts w:ascii="Arial" w:eastAsia="Calibri" w:hAnsi="Arial" w:cs="Arial"/>
          <w:bCs/>
          <w:i/>
          <w:sz w:val="16"/>
          <w:szCs w:val="16"/>
          <w:lang w:val="es-CO" w:eastAsia="en-US"/>
        </w:rPr>
      </w:pPr>
      <w:r>
        <w:rPr>
          <w:rFonts w:ascii="Arial" w:hAnsi="Arial" w:cs="Arial"/>
          <w:b/>
          <w:sz w:val="16"/>
          <w:szCs w:val="16"/>
        </w:rPr>
        <w:t>Gráfica No. 3</w:t>
      </w:r>
      <w:r w:rsidR="000E4A8E" w:rsidRPr="00957E00">
        <w:rPr>
          <w:rFonts w:ascii="Arial" w:hAnsi="Arial" w:cs="Arial"/>
          <w:sz w:val="16"/>
          <w:szCs w:val="16"/>
        </w:rPr>
        <w:t xml:space="preserve"> - </w:t>
      </w:r>
      <w:r w:rsidR="000E4A8E" w:rsidRPr="00957E00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 xml:space="preserve">Comparativo de Gastos de Funcionamiento  para el </w:t>
      </w:r>
      <w:r w:rsidR="00EA7A8D" w:rsidRPr="00957E00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 xml:space="preserve">Tercer </w:t>
      </w:r>
      <w:r w:rsidR="000E4A8E" w:rsidRPr="00957E00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>trimestre  vigencias  2015 y 2016.</w:t>
      </w:r>
    </w:p>
    <w:p w14:paraId="42B5C912" w14:textId="77777777" w:rsidR="00184C16" w:rsidRPr="00957E00" w:rsidRDefault="00184C16" w:rsidP="000E4A8E">
      <w:pPr>
        <w:pStyle w:val="Encabezado"/>
        <w:jc w:val="center"/>
        <w:rPr>
          <w:rFonts w:ascii="Arial" w:eastAsia="Calibri" w:hAnsi="Arial" w:cs="Arial"/>
          <w:bCs/>
          <w:i/>
          <w:sz w:val="16"/>
          <w:szCs w:val="16"/>
          <w:lang w:val="es-CO" w:eastAsia="en-US"/>
        </w:rPr>
      </w:pPr>
    </w:p>
    <w:p w14:paraId="52EF8AEF" w14:textId="77777777" w:rsidR="00184C16" w:rsidRDefault="00184C16" w:rsidP="000E4A8E">
      <w:pPr>
        <w:pStyle w:val="Encabezado"/>
        <w:jc w:val="center"/>
        <w:rPr>
          <w:rFonts w:ascii="Arial" w:eastAsia="Calibri" w:hAnsi="Arial" w:cs="Arial"/>
          <w:bCs/>
          <w:i/>
          <w:sz w:val="16"/>
          <w:szCs w:val="16"/>
          <w:lang w:val="es-CO" w:eastAsia="en-US"/>
        </w:rPr>
      </w:pPr>
    </w:p>
    <w:p w14:paraId="3B8BC69C" w14:textId="730D5D4F" w:rsidR="00715C71" w:rsidRPr="00957E00" w:rsidRDefault="00CE3297" w:rsidP="007D76E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 </w:t>
      </w:r>
      <w:r w:rsidR="00E6020A" w:rsidRPr="00957E00">
        <w:rPr>
          <w:rFonts w:ascii="Arial" w:hAnsi="Arial" w:cs="Arial"/>
          <w:sz w:val="24"/>
          <w:szCs w:val="24"/>
        </w:rPr>
        <w:t xml:space="preserve">continuación </w:t>
      </w:r>
      <w:r>
        <w:rPr>
          <w:rFonts w:ascii="Arial" w:hAnsi="Arial" w:cs="Arial"/>
          <w:sz w:val="24"/>
          <w:szCs w:val="24"/>
        </w:rPr>
        <w:t xml:space="preserve"> se relacionan los </w:t>
      </w:r>
      <w:r w:rsidR="00E6020A" w:rsidRPr="00957E00">
        <w:rPr>
          <w:rFonts w:ascii="Arial" w:hAnsi="Arial" w:cs="Arial"/>
          <w:sz w:val="24"/>
          <w:szCs w:val="24"/>
        </w:rPr>
        <w:t>rubros que a 3</w:t>
      </w:r>
      <w:r w:rsidR="00DE2922" w:rsidRPr="00957E00">
        <w:rPr>
          <w:rFonts w:ascii="Arial" w:hAnsi="Arial" w:cs="Arial"/>
          <w:sz w:val="24"/>
          <w:szCs w:val="24"/>
        </w:rPr>
        <w:t>0</w:t>
      </w:r>
      <w:r w:rsidR="00E6020A" w:rsidRPr="00957E00">
        <w:rPr>
          <w:rFonts w:ascii="Arial" w:hAnsi="Arial" w:cs="Arial"/>
          <w:sz w:val="24"/>
          <w:szCs w:val="24"/>
        </w:rPr>
        <w:t xml:space="preserve"> de </w:t>
      </w:r>
      <w:r w:rsidR="00EA7A8D" w:rsidRPr="00957E00">
        <w:rPr>
          <w:rFonts w:ascii="Arial" w:hAnsi="Arial" w:cs="Arial"/>
          <w:sz w:val="24"/>
          <w:szCs w:val="24"/>
        </w:rPr>
        <w:t xml:space="preserve">Septiembre </w:t>
      </w:r>
      <w:r w:rsidR="000E4A8E" w:rsidRPr="00957E00">
        <w:rPr>
          <w:rFonts w:ascii="Arial" w:hAnsi="Arial" w:cs="Arial"/>
          <w:sz w:val="24"/>
          <w:szCs w:val="24"/>
        </w:rPr>
        <w:t xml:space="preserve"> </w:t>
      </w:r>
      <w:r w:rsidR="00E6020A" w:rsidRPr="00957E00">
        <w:rPr>
          <w:rFonts w:ascii="Arial" w:hAnsi="Arial" w:cs="Arial"/>
          <w:sz w:val="24"/>
          <w:szCs w:val="24"/>
        </w:rPr>
        <w:t xml:space="preserve">de </w:t>
      </w:r>
      <w:r w:rsidR="00724223" w:rsidRPr="00957E00">
        <w:rPr>
          <w:rFonts w:ascii="Arial" w:hAnsi="Arial" w:cs="Arial"/>
          <w:sz w:val="24"/>
          <w:szCs w:val="24"/>
        </w:rPr>
        <w:t>2016</w:t>
      </w:r>
      <w:r w:rsidR="00E6020A" w:rsidRPr="00957E00">
        <w:rPr>
          <w:rFonts w:ascii="Arial" w:hAnsi="Arial" w:cs="Arial"/>
          <w:sz w:val="24"/>
          <w:szCs w:val="24"/>
        </w:rPr>
        <w:t>, presentan un porcentaje de ejecución por encima del 80%.</w:t>
      </w:r>
    </w:p>
    <w:p w14:paraId="7C4F31A6" w14:textId="77777777" w:rsidR="00276B89" w:rsidRPr="00957E00" w:rsidRDefault="00276B89" w:rsidP="007D76E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" w:hAnsi="Arial" w:cs="Arial"/>
          <w:sz w:val="24"/>
          <w:szCs w:val="24"/>
        </w:rPr>
      </w:pP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2"/>
        <w:gridCol w:w="1418"/>
        <w:gridCol w:w="1842"/>
        <w:gridCol w:w="1560"/>
        <w:gridCol w:w="1275"/>
        <w:gridCol w:w="851"/>
      </w:tblGrid>
      <w:tr w:rsidR="00AC2545" w:rsidRPr="00957E00" w14:paraId="7BE755C4" w14:textId="77777777" w:rsidTr="009E6D71">
        <w:trPr>
          <w:trHeight w:val="300"/>
        </w:trPr>
        <w:tc>
          <w:tcPr>
            <w:tcW w:w="2972" w:type="dxa"/>
            <w:vMerge w:val="restart"/>
            <w:shd w:val="clear" w:color="auto" w:fill="95B3D7" w:themeFill="accent1" w:themeFillTint="99"/>
            <w:vAlign w:val="center"/>
            <w:hideMark/>
          </w:tcPr>
          <w:p w14:paraId="0530AB7D" w14:textId="77777777" w:rsidR="00AC2545" w:rsidRPr="00957E00" w:rsidRDefault="00AC2545" w:rsidP="00EA7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CONCEPTO</w:t>
            </w:r>
          </w:p>
        </w:tc>
        <w:tc>
          <w:tcPr>
            <w:tcW w:w="1418" w:type="dxa"/>
            <w:vMerge w:val="restart"/>
            <w:shd w:val="clear" w:color="auto" w:fill="95B3D7" w:themeFill="accent1" w:themeFillTint="99"/>
            <w:vAlign w:val="center"/>
            <w:hideMark/>
          </w:tcPr>
          <w:p w14:paraId="372F8964" w14:textId="77777777" w:rsidR="00AC2545" w:rsidRPr="00957E00" w:rsidRDefault="00AC2545" w:rsidP="00EA7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 xml:space="preserve">PRESUPUESTO INICIAL </w:t>
            </w:r>
          </w:p>
        </w:tc>
        <w:tc>
          <w:tcPr>
            <w:tcW w:w="1842" w:type="dxa"/>
            <w:vMerge w:val="restart"/>
            <w:shd w:val="clear" w:color="auto" w:fill="95B3D7" w:themeFill="accent1" w:themeFillTint="99"/>
            <w:vAlign w:val="center"/>
            <w:hideMark/>
          </w:tcPr>
          <w:p w14:paraId="35B696E6" w14:textId="77777777" w:rsidR="00AC2545" w:rsidRPr="00957E00" w:rsidRDefault="00AC2545" w:rsidP="00EA7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PRESUPUESTO DEFINITIVO</w:t>
            </w:r>
          </w:p>
        </w:tc>
        <w:tc>
          <w:tcPr>
            <w:tcW w:w="1560" w:type="dxa"/>
            <w:vMerge w:val="restart"/>
            <w:shd w:val="clear" w:color="auto" w:fill="95B3D7" w:themeFill="accent1" w:themeFillTint="99"/>
            <w:vAlign w:val="center"/>
            <w:hideMark/>
          </w:tcPr>
          <w:p w14:paraId="38C7B9AA" w14:textId="77777777" w:rsidR="00AC2545" w:rsidRPr="00957E00" w:rsidRDefault="00AC2545" w:rsidP="00EA7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COMPROMISOS VIGENCIA</w:t>
            </w:r>
          </w:p>
        </w:tc>
        <w:tc>
          <w:tcPr>
            <w:tcW w:w="1275" w:type="dxa"/>
            <w:vMerge w:val="restart"/>
            <w:shd w:val="clear" w:color="auto" w:fill="95B3D7" w:themeFill="accent1" w:themeFillTint="99"/>
            <w:vAlign w:val="center"/>
            <w:hideMark/>
          </w:tcPr>
          <w:p w14:paraId="612A8CDE" w14:textId="77777777" w:rsidR="00AC2545" w:rsidRPr="00957E00" w:rsidRDefault="00AC2545" w:rsidP="00EA7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GIROS</w:t>
            </w:r>
          </w:p>
        </w:tc>
        <w:tc>
          <w:tcPr>
            <w:tcW w:w="851" w:type="dxa"/>
            <w:vMerge w:val="restart"/>
            <w:shd w:val="clear" w:color="auto" w:fill="95B3D7" w:themeFill="accent1" w:themeFillTint="99"/>
            <w:vAlign w:val="center"/>
            <w:hideMark/>
          </w:tcPr>
          <w:p w14:paraId="386AFFE2" w14:textId="77777777" w:rsidR="00AC2545" w:rsidRPr="00957E00" w:rsidRDefault="00AC2545" w:rsidP="00EA7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% Ejecución</w:t>
            </w:r>
          </w:p>
        </w:tc>
      </w:tr>
      <w:tr w:rsidR="00AC2545" w:rsidRPr="00957E00" w14:paraId="0E4B60A1" w14:textId="77777777" w:rsidTr="009E6D71">
        <w:trPr>
          <w:trHeight w:val="300"/>
        </w:trPr>
        <w:tc>
          <w:tcPr>
            <w:tcW w:w="2972" w:type="dxa"/>
            <w:vMerge/>
            <w:shd w:val="clear" w:color="auto" w:fill="95B3D7" w:themeFill="accent1" w:themeFillTint="99"/>
            <w:vAlign w:val="center"/>
            <w:hideMark/>
          </w:tcPr>
          <w:p w14:paraId="74D24A25" w14:textId="77777777" w:rsidR="00AC2545" w:rsidRPr="00957E00" w:rsidRDefault="00AC2545" w:rsidP="00EA7A8D">
            <w:pPr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</w:p>
        </w:tc>
        <w:tc>
          <w:tcPr>
            <w:tcW w:w="1418" w:type="dxa"/>
            <w:vMerge/>
            <w:shd w:val="clear" w:color="auto" w:fill="95B3D7" w:themeFill="accent1" w:themeFillTint="99"/>
            <w:vAlign w:val="center"/>
            <w:hideMark/>
          </w:tcPr>
          <w:p w14:paraId="427356B7" w14:textId="77777777" w:rsidR="00AC2545" w:rsidRPr="00957E00" w:rsidRDefault="00AC2545" w:rsidP="00EA7A8D">
            <w:pPr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</w:p>
        </w:tc>
        <w:tc>
          <w:tcPr>
            <w:tcW w:w="1842" w:type="dxa"/>
            <w:vMerge/>
            <w:shd w:val="clear" w:color="auto" w:fill="95B3D7" w:themeFill="accent1" w:themeFillTint="99"/>
            <w:vAlign w:val="center"/>
            <w:hideMark/>
          </w:tcPr>
          <w:p w14:paraId="5DD28C43" w14:textId="77777777" w:rsidR="00AC2545" w:rsidRPr="00957E00" w:rsidRDefault="00AC2545" w:rsidP="00EA7A8D">
            <w:pPr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</w:p>
        </w:tc>
        <w:tc>
          <w:tcPr>
            <w:tcW w:w="1560" w:type="dxa"/>
            <w:vMerge/>
            <w:shd w:val="clear" w:color="auto" w:fill="95B3D7" w:themeFill="accent1" w:themeFillTint="99"/>
            <w:vAlign w:val="center"/>
            <w:hideMark/>
          </w:tcPr>
          <w:p w14:paraId="715BC1C0" w14:textId="77777777" w:rsidR="00AC2545" w:rsidRPr="00957E00" w:rsidRDefault="00AC2545" w:rsidP="00EA7A8D">
            <w:pPr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</w:p>
        </w:tc>
        <w:tc>
          <w:tcPr>
            <w:tcW w:w="1275" w:type="dxa"/>
            <w:vMerge/>
            <w:shd w:val="clear" w:color="auto" w:fill="95B3D7" w:themeFill="accent1" w:themeFillTint="99"/>
            <w:vAlign w:val="center"/>
            <w:hideMark/>
          </w:tcPr>
          <w:p w14:paraId="6824D3AA" w14:textId="77777777" w:rsidR="00AC2545" w:rsidRPr="00957E00" w:rsidRDefault="00AC2545" w:rsidP="00EA7A8D">
            <w:pPr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</w:p>
        </w:tc>
        <w:tc>
          <w:tcPr>
            <w:tcW w:w="851" w:type="dxa"/>
            <w:vMerge/>
            <w:shd w:val="clear" w:color="auto" w:fill="95B3D7" w:themeFill="accent1" w:themeFillTint="99"/>
            <w:vAlign w:val="center"/>
            <w:hideMark/>
          </w:tcPr>
          <w:p w14:paraId="67D916C5" w14:textId="77777777" w:rsidR="00AC2545" w:rsidRPr="00957E00" w:rsidRDefault="00AC2545" w:rsidP="00EA7A8D">
            <w:pPr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</w:p>
        </w:tc>
      </w:tr>
      <w:tr w:rsidR="00AC2545" w:rsidRPr="00957E00" w14:paraId="42E04AE9" w14:textId="77777777" w:rsidTr="009E6D71">
        <w:trPr>
          <w:trHeight w:val="300"/>
        </w:trPr>
        <w:tc>
          <w:tcPr>
            <w:tcW w:w="2972" w:type="dxa"/>
            <w:vMerge/>
            <w:shd w:val="clear" w:color="auto" w:fill="95B3D7" w:themeFill="accent1" w:themeFillTint="99"/>
            <w:vAlign w:val="center"/>
            <w:hideMark/>
          </w:tcPr>
          <w:p w14:paraId="7CC6CAE4" w14:textId="77777777" w:rsidR="00AC2545" w:rsidRPr="00957E00" w:rsidRDefault="00AC2545" w:rsidP="00EA7A8D">
            <w:pPr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</w:p>
        </w:tc>
        <w:tc>
          <w:tcPr>
            <w:tcW w:w="1418" w:type="dxa"/>
            <w:vMerge/>
            <w:shd w:val="clear" w:color="auto" w:fill="95B3D7" w:themeFill="accent1" w:themeFillTint="99"/>
            <w:vAlign w:val="center"/>
            <w:hideMark/>
          </w:tcPr>
          <w:p w14:paraId="716274D3" w14:textId="77777777" w:rsidR="00AC2545" w:rsidRPr="00957E00" w:rsidRDefault="00AC2545" w:rsidP="00EA7A8D">
            <w:pPr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</w:p>
        </w:tc>
        <w:tc>
          <w:tcPr>
            <w:tcW w:w="1842" w:type="dxa"/>
            <w:vMerge/>
            <w:shd w:val="clear" w:color="auto" w:fill="95B3D7" w:themeFill="accent1" w:themeFillTint="99"/>
            <w:vAlign w:val="center"/>
            <w:hideMark/>
          </w:tcPr>
          <w:p w14:paraId="6928C759" w14:textId="77777777" w:rsidR="00AC2545" w:rsidRPr="00957E00" w:rsidRDefault="00AC2545" w:rsidP="00EA7A8D">
            <w:pPr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</w:p>
        </w:tc>
        <w:tc>
          <w:tcPr>
            <w:tcW w:w="1560" w:type="dxa"/>
            <w:shd w:val="clear" w:color="auto" w:fill="95B3D7" w:themeFill="accent1" w:themeFillTint="99"/>
            <w:vAlign w:val="center"/>
            <w:hideMark/>
          </w:tcPr>
          <w:p w14:paraId="5C74958B" w14:textId="77777777" w:rsidR="00AC2545" w:rsidRPr="00957E00" w:rsidRDefault="00AC2545" w:rsidP="00EA7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ACUMULADO</w:t>
            </w:r>
          </w:p>
        </w:tc>
        <w:tc>
          <w:tcPr>
            <w:tcW w:w="1275" w:type="dxa"/>
            <w:shd w:val="clear" w:color="auto" w:fill="95B3D7" w:themeFill="accent1" w:themeFillTint="99"/>
            <w:vAlign w:val="center"/>
            <w:hideMark/>
          </w:tcPr>
          <w:p w14:paraId="7F99EB21" w14:textId="77777777" w:rsidR="00AC2545" w:rsidRPr="00957E00" w:rsidRDefault="00AC2545" w:rsidP="00EA7A8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ACUMULADO</w:t>
            </w:r>
          </w:p>
        </w:tc>
        <w:tc>
          <w:tcPr>
            <w:tcW w:w="851" w:type="dxa"/>
            <w:vMerge/>
            <w:shd w:val="clear" w:color="auto" w:fill="95B3D7" w:themeFill="accent1" w:themeFillTint="99"/>
            <w:vAlign w:val="center"/>
            <w:hideMark/>
          </w:tcPr>
          <w:p w14:paraId="4EDE57EF" w14:textId="77777777" w:rsidR="00AC2545" w:rsidRPr="00957E00" w:rsidRDefault="00AC2545" w:rsidP="00EA7A8D">
            <w:pPr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</w:p>
        </w:tc>
      </w:tr>
      <w:tr w:rsidR="00AC2545" w:rsidRPr="00957E00" w14:paraId="211EA2F8" w14:textId="77777777" w:rsidTr="00AC2545">
        <w:trPr>
          <w:trHeight w:val="300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31A69361" w14:textId="77777777" w:rsidR="00AC2545" w:rsidRPr="00957E00" w:rsidRDefault="00AC2545" w:rsidP="00EA7A8D">
            <w:pPr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Subsidio De Transporte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5E70B5B2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63.090.000,00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24F7561E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63.090.000,00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3FAF7851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51.781.064,00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49A796D7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51.781.064,00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D5280A9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82,07%</w:t>
            </w:r>
          </w:p>
        </w:tc>
      </w:tr>
      <w:tr w:rsidR="00AC2545" w:rsidRPr="00957E00" w14:paraId="17865CDE" w14:textId="77777777" w:rsidTr="00AC2545">
        <w:trPr>
          <w:trHeight w:val="300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2F5EDA30" w14:textId="77777777" w:rsidR="00AC2545" w:rsidRPr="00957E00" w:rsidRDefault="00AC2545" w:rsidP="00EA7A8D">
            <w:pPr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Bonificaciones Por Servicios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64E531F6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249.140.000,00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47BA91FE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249.140.000,00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5B7F9F21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217.671.322,00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4A08975E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217.671.322,00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6A3DDF2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87,37%</w:t>
            </w:r>
          </w:p>
        </w:tc>
      </w:tr>
      <w:tr w:rsidR="00AC2545" w:rsidRPr="00957E00" w14:paraId="57170063" w14:textId="77777777" w:rsidTr="00AC2545">
        <w:trPr>
          <w:trHeight w:val="300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18A55CDC" w14:textId="77777777" w:rsidR="00AC2545" w:rsidRPr="00957E00" w:rsidRDefault="00AC2545" w:rsidP="00EA7A8D">
            <w:pPr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Prima De Antigüedad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1AE81DD8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545.113.000,00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55CDAA9A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545.113.000,00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4E16CC8E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457.823.610,00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5BB25207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457.823.610,00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301CCB4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83,99%</w:t>
            </w:r>
          </w:p>
        </w:tc>
      </w:tr>
      <w:tr w:rsidR="00AC2545" w:rsidRPr="00957E00" w14:paraId="4B7701D7" w14:textId="77777777" w:rsidTr="00AC2545">
        <w:trPr>
          <w:trHeight w:val="300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2876BE7E" w14:textId="77777777" w:rsidR="00AC2545" w:rsidRPr="00957E00" w:rsidRDefault="00AC2545" w:rsidP="00EA7A8D">
            <w:pPr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proofErr w:type="spellStart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Defuncion.Y</w:t>
            </w:r>
            <w:proofErr w:type="spellEnd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 xml:space="preserve"> </w:t>
            </w:r>
            <w:proofErr w:type="spellStart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Matr</w:t>
            </w:r>
            <w:proofErr w:type="spellEnd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 xml:space="preserve">. </w:t>
            </w:r>
            <w:proofErr w:type="spellStart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Pers.Adtivo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6E76AA28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28.325.000,00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596ABE2F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28.325.000,00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6F0F0270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24.922.979,00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2DDD7C13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24.922.979,00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4EDA245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87,99%</w:t>
            </w:r>
          </w:p>
        </w:tc>
      </w:tr>
      <w:tr w:rsidR="00AC2545" w:rsidRPr="00957E00" w14:paraId="68A8EEBD" w14:textId="77777777" w:rsidTr="00AC2545">
        <w:trPr>
          <w:trHeight w:val="291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2F8E679A" w14:textId="77777777" w:rsidR="00AC2545" w:rsidRPr="00957E00" w:rsidRDefault="00AC2545" w:rsidP="00EA7A8D">
            <w:pPr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Organizaciones Gremiales (CONVENCIONES COLECTIVAS)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05295844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63.482.000,00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1E2BC999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63.482.000,00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10E1C275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63.482.000,00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3FEDCE1B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63.482.000,00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108C637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100,00%</w:t>
            </w:r>
          </w:p>
        </w:tc>
      </w:tr>
      <w:tr w:rsidR="00AC2545" w:rsidRPr="00957E00" w14:paraId="54C3290F" w14:textId="77777777" w:rsidTr="009E6D71">
        <w:trPr>
          <w:trHeight w:val="300"/>
        </w:trPr>
        <w:tc>
          <w:tcPr>
            <w:tcW w:w="2972" w:type="dxa"/>
            <w:shd w:val="clear" w:color="auto" w:fill="95B3D7" w:themeFill="accent1" w:themeFillTint="99"/>
            <w:noWrap/>
            <w:vAlign w:val="center"/>
            <w:hideMark/>
          </w:tcPr>
          <w:p w14:paraId="33DBC2CB" w14:textId="77777777" w:rsidR="00AC2545" w:rsidRPr="00957E00" w:rsidRDefault="00AC2545" w:rsidP="00EA7A8D">
            <w:pPr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SERVICIOS PERSONALES INDIRECTOS ADMON</w:t>
            </w:r>
          </w:p>
        </w:tc>
        <w:tc>
          <w:tcPr>
            <w:tcW w:w="1418" w:type="dxa"/>
            <w:shd w:val="clear" w:color="auto" w:fill="95B3D7" w:themeFill="accent1" w:themeFillTint="99"/>
            <w:noWrap/>
            <w:vAlign w:val="center"/>
            <w:hideMark/>
          </w:tcPr>
          <w:p w14:paraId="10CCC270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4.596.546.000,00</w:t>
            </w:r>
          </w:p>
        </w:tc>
        <w:tc>
          <w:tcPr>
            <w:tcW w:w="1842" w:type="dxa"/>
            <w:shd w:val="clear" w:color="auto" w:fill="95B3D7" w:themeFill="accent1" w:themeFillTint="99"/>
            <w:noWrap/>
            <w:vAlign w:val="center"/>
            <w:hideMark/>
          </w:tcPr>
          <w:p w14:paraId="1A4BEA41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5.575.928.270,00</w:t>
            </w:r>
          </w:p>
        </w:tc>
        <w:tc>
          <w:tcPr>
            <w:tcW w:w="1560" w:type="dxa"/>
            <w:shd w:val="clear" w:color="auto" w:fill="95B3D7" w:themeFill="accent1" w:themeFillTint="99"/>
            <w:noWrap/>
            <w:vAlign w:val="center"/>
            <w:hideMark/>
          </w:tcPr>
          <w:p w14:paraId="6D666F7D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5.248.977.542,00</w:t>
            </w:r>
          </w:p>
        </w:tc>
        <w:tc>
          <w:tcPr>
            <w:tcW w:w="1275" w:type="dxa"/>
            <w:shd w:val="clear" w:color="auto" w:fill="95B3D7" w:themeFill="accent1" w:themeFillTint="99"/>
            <w:noWrap/>
            <w:vAlign w:val="center"/>
            <w:hideMark/>
          </w:tcPr>
          <w:p w14:paraId="0DD0113D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3.794.611.194,00</w:t>
            </w:r>
          </w:p>
        </w:tc>
        <w:tc>
          <w:tcPr>
            <w:tcW w:w="851" w:type="dxa"/>
            <w:shd w:val="clear" w:color="auto" w:fill="95B3D7" w:themeFill="accent1" w:themeFillTint="99"/>
            <w:noWrap/>
            <w:vAlign w:val="center"/>
            <w:hideMark/>
          </w:tcPr>
          <w:p w14:paraId="02320A56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94,14%</w:t>
            </w:r>
          </w:p>
        </w:tc>
      </w:tr>
      <w:tr w:rsidR="00AC2545" w:rsidRPr="00957E00" w14:paraId="6B4AABD9" w14:textId="77777777" w:rsidTr="00AC2545">
        <w:trPr>
          <w:trHeight w:val="300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5E0AF78C" w14:textId="77777777" w:rsidR="00AC2545" w:rsidRPr="00957E00" w:rsidRDefault="00AC2545" w:rsidP="00EA7A8D">
            <w:pPr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Remuneración Servicios Técnicos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65C79132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4.012.500.000,00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341A151D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4.991.882.270,00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67A8CD3A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4.876.299.236,00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51D62627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3.493.281.906,00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F827837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97,68%</w:t>
            </w:r>
          </w:p>
        </w:tc>
      </w:tr>
      <w:tr w:rsidR="00AC2545" w:rsidRPr="00957E00" w14:paraId="7C79DD9C" w14:textId="77777777" w:rsidTr="00AC2545">
        <w:trPr>
          <w:trHeight w:val="300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2AAF83D1" w14:textId="77777777" w:rsidR="00AC2545" w:rsidRPr="00957E00" w:rsidRDefault="00AC2545" w:rsidP="00EA7A8D">
            <w:pPr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 xml:space="preserve">Pensiones Fondos </w:t>
            </w:r>
            <w:proofErr w:type="spellStart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Publicos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2A60B6A1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933.076.000,00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5B4AFFD3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933.076.000,00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67452A7A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812.252.650,00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637B6894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812.252.650,00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067E2F0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87,05%</w:t>
            </w:r>
          </w:p>
        </w:tc>
      </w:tr>
      <w:tr w:rsidR="00AC2545" w:rsidRPr="00957E00" w14:paraId="2500980F" w14:textId="77777777" w:rsidTr="00AC2545">
        <w:trPr>
          <w:trHeight w:val="300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6A37B45D" w14:textId="77777777" w:rsidR="00AC2545" w:rsidRPr="00957E00" w:rsidRDefault="00AC2545" w:rsidP="00EA7A8D">
            <w:pPr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proofErr w:type="spellStart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Gtos</w:t>
            </w:r>
            <w:proofErr w:type="spellEnd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 xml:space="preserve"> de </w:t>
            </w:r>
            <w:proofErr w:type="spellStart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Transp.y</w:t>
            </w:r>
            <w:proofErr w:type="spellEnd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 xml:space="preserve"> </w:t>
            </w:r>
            <w:proofErr w:type="spellStart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Comunic</w:t>
            </w:r>
            <w:proofErr w:type="spellEnd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 xml:space="preserve">. </w:t>
            </w:r>
            <w:proofErr w:type="spellStart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Admon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760F3603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811.016.000,00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40981650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811.016.000,00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259CD368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696.040.392,00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0C66F62E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198.439.675,00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4FEFB6E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85,82%</w:t>
            </w:r>
          </w:p>
        </w:tc>
      </w:tr>
      <w:tr w:rsidR="00AC2545" w:rsidRPr="00957E00" w14:paraId="2235CE68" w14:textId="77777777" w:rsidTr="00AC2545">
        <w:trPr>
          <w:trHeight w:val="300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22D63CE9" w14:textId="77777777" w:rsidR="00AC2545" w:rsidRPr="00957E00" w:rsidRDefault="00AC2545" w:rsidP="00EA7A8D">
            <w:pPr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 xml:space="preserve">Impresos y Publicaciones </w:t>
            </w:r>
            <w:proofErr w:type="spellStart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Admon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0FEB78BC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167.350.000,00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57837FB7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167.350.000,00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6AC76AE4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162.460.000,00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7F5C9DBE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68.971.824,00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F1C780A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97,08%</w:t>
            </w:r>
          </w:p>
        </w:tc>
      </w:tr>
      <w:tr w:rsidR="00AC2545" w:rsidRPr="00957E00" w14:paraId="32B93352" w14:textId="77777777" w:rsidTr="00AC2545">
        <w:trPr>
          <w:trHeight w:val="300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053C3D28" w14:textId="77777777" w:rsidR="00AC2545" w:rsidRPr="00957E00" w:rsidRDefault="00AC2545" w:rsidP="00EA7A8D">
            <w:pPr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Mantenimiento y Reparaciones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7302E50B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14.519.039.000,00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5119DC11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14.519.039.000,00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681C68CA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11.758.987.656,00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24ED0DD0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5.074.223.232,00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537A4C7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80,99%</w:t>
            </w:r>
          </w:p>
        </w:tc>
      </w:tr>
      <w:tr w:rsidR="00AC2545" w:rsidRPr="00957E00" w14:paraId="0D746C59" w14:textId="77777777" w:rsidTr="00AC2545">
        <w:trPr>
          <w:trHeight w:val="300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05F2A024" w14:textId="77777777" w:rsidR="00AC2545" w:rsidRPr="00957E00" w:rsidRDefault="00AC2545" w:rsidP="00EA7A8D">
            <w:pPr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Salud Ocupacional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47F64644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37.000.000,00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4DF27997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37.000.000,00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6A2F7C5B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37.000.000,00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3AC29B7B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14.209.635,00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6D39127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100,00%</w:t>
            </w:r>
          </w:p>
        </w:tc>
      </w:tr>
      <w:tr w:rsidR="00AC2545" w:rsidRPr="00957E00" w14:paraId="61B3D2E1" w14:textId="77777777" w:rsidTr="00AC2545">
        <w:trPr>
          <w:trHeight w:val="300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466D4A61" w14:textId="77777777" w:rsidR="00AC2545" w:rsidRPr="00957E00" w:rsidRDefault="00AC2545" w:rsidP="00EA7A8D">
            <w:pPr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Impuestos, Tasas y Multas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69CB3FFB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460.000.000,00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35626ABC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460.000.000,00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1BA56D04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440.833.000,00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3453E734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440.833.000,00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1D98AF0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95,83%</w:t>
            </w:r>
          </w:p>
        </w:tc>
      </w:tr>
      <w:tr w:rsidR="00AC2545" w:rsidRPr="00957E00" w14:paraId="1B7A51C1" w14:textId="77777777" w:rsidTr="00AC2545">
        <w:trPr>
          <w:trHeight w:val="300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4AADFCB2" w14:textId="77777777" w:rsidR="00AC2545" w:rsidRPr="00957E00" w:rsidRDefault="00AC2545" w:rsidP="00EA7A8D">
            <w:pPr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Consejo de Participación Universitaria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0FC41547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169.748.000,00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70710BBF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169.748.000,00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3BDC9F1D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141.041.480,00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19D0F7C6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39.897.830,00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0BE316A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83,09%</w:t>
            </w:r>
          </w:p>
        </w:tc>
      </w:tr>
      <w:tr w:rsidR="00AC2545" w:rsidRPr="00957E00" w14:paraId="2AF427C1" w14:textId="77777777" w:rsidTr="00AC2545">
        <w:trPr>
          <w:trHeight w:val="300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3E9F0CF7" w14:textId="77777777" w:rsidR="00AC2545" w:rsidRPr="00957E00" w:rsidRDefault="00AC2545" w:rsidP="00EA7A8D">
            <w:pPr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Sueldo Personal Nomina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76C13961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44.555.989.000,00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6DC33812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44.555.989.000,00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754AF1DD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35.869.685.719,00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572D97B5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35.869.685.719,00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B21CE4D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80,50%</w:t>
            </w:r>
          </w:p>
        </w:tc>
      </w:tr>
      <w:tr w:rsidR="00AC2545" w:rsidRPr="00957E00" w14:paraId="4C0E5100" w14:textId="77777777" w:rsidTr="00AC2545">
        <w:trPr>
          <w:trHeight w:val="300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73A5F166" w14:textId="77777777" w:rsidR="00AC2545" w:rsidRPr="00957E00" w:rsidRDefault="00AC2545" w:rsidP="00EA7A8D">
            <w:pPr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proofErr w:type="spellStart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Bonificacion</w:t>
            </w:r>
            <w:proofErr w:type="spellEnd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 xml:space="preserve"> por Servicios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402AD189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1.227.140.000,00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45B55BCC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1.227.140.000,00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598F7195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1.226.602.638,00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6F053E1D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1.226.602.638,00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72CC856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99,96%</w:t>
            </w:r>
          </w:p>
        </w:tc>
      </w:tr>
      <w:tr w:rsidR="00AC2545" w:rsidRPr="00957E00" w14:paraId="5B66EBBC" w14:textId="77777777" w:rsidTr="009E6D71">
        <w:trPr>
          <w:trHeight w:val="282"/>
        </w:trPr>
        <w:tc>
          <w:tcPr>
            <w:tcW w:w="2972" w:type="dxa"/>
            <w:shd w:val="clear" w:color="auto" w:fill="95B3D7" w:themeFill="accent1" w:themeFillTint="99"/>
            <w:noWrap/>
            <w:vAlign w:val="center"/>
            <w:hideMark/>
          </w:tcPr>
          <w:p w14:paraId="5C464AF5" w14:textId="77777777" w:rsidR="00AC2545" w:rsidRPr="00957E00" w:rsidRDefault="00AC2545" w:rsidP="00EA7A8D">
            <w:pPr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SERVICIOS PERSONALES INDIRECTOS DOCENTES</w:t>
            </w:r>
          </w:p>
        </w:tc>
        <w:tc>
          <w:tcPr>
            <w:tcW w:w="1418" w:type="dxa"/>
            <w:shd w:val="clear" w:color="auto" w:fill="95B3D7" w:themeFill="accent1" w:themeFillTint="99"/>
            <w:noWrap/>
            <w:vAlign w:val="center"/>
            <w:hideMark/>
          </w:tcPr>
          <w:p w14:paraId="0FB690AB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35.325.253.000,00</w:t>
            </w:r>
          </w:p>
        </w:tc>
        <w:tc>
          <w:tcPr>
            <w:tcW w:w="1842" w:type="dxa"/>
            <w:shd w:val="clear" w:color="auto" w:fill="95B3D7" w:themeFill="accent1" w:themeFillTint="99"/>
            <w:noWrap/>
            <w:vAlign w:val="center"/>
            <w:hideMark/>
          </w:tcPr>
          <w:p w14:paraId="69D8A6AB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39.144.390.164,00</w:t>
            </w:r>
          </w:p>
        </w:tc>
        <w:tc>
          <w:tcPr>
            <w:tcW w:w="1560" w:type="dxa"/>
            <w:shd w:val="clear" w:color="auto" w:fill="95B3D7" w:themeFill="accent1" w:themeFillTint="99"/>
            <w:noWrap/>
            <w:vAlign w:val="center"/>
            <w:hideMark/>
          </w:tcPr>
          <w:p w14:paraId="377ED0F4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37.381.118.670,00</w:t>
            </w:r>
          </w:p>
        </w:tc>
        <w:tc>
          <w:tcPr>
            <w:tcW w:w="1275" w:type="dxa"/>
            <w:shd w:val="clear" w:color="auto" w:fill="95B3D7" w:themeFill="accent1" w:themeFillTint="99"/>
            <w:noWrap/>
            <w:vAlign w:val="center"/>
            <w:hideMark/>
          </w:tcPr>
          <w:p w14:paraId="1722EA86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24.938.271.584,00</w:t>
            </w:r>
          </w:p>
        </w:tc>
        <w:tc>
          <w:tcPr>
            <w:tcW w:w="851" w:type="dxa"/>
            <w:shd w:val="clear" w:color="auto" w:fill="95B3D7" w:themeFill="accent1" w:themeFillTint="99"/>
            <w:noWrap/>
            <w:vAlign w:val="center"/>
            <w:hideMark/>
          </w:tcPr>
          <w:p w14:paraId="318BCDE7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95,50%</w:t>
            </w:r>
          </w:p>
        </w:tc>
      </w:tr>
      <w:tr w:rsidR="00AC2545" w:rsidRPr="00957E00" w14:paraId="6B938978" w14:textId="77777777" w:rsidTr="009E6D71">
        <w:trPr>
          <w:trHeight w:val="300"/>
        </w:trPr>
        <w:tc>
          <w:tcPr>
            <w:tcW w:w="2972" w:type="dxa"/>
            <w:shd w:val="clear" w:color="auto" w:fill="95B3D7" w:themeFill="accent1" w:themeFillTint="99"/>
            <w:noWrap/>
            <w:vAlign w:val="center"/>
            <w:hideMark/>
          </w:tcPr>
          <w:p w14:paraId="166E7CD1" w14:textId="77777777" w:rsidR="00AC2545" w:rsidRPr="00957E00" w:rsidRDefault="00AC2545" w:rsidP="00EA7A8D">
            <w:pPr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REMUNERACION SERVICIOS TECNICOS</w:t>
            </w:r>
          </w:p>
        </w:tc>
        <w:tc>
          <w:tcPr>
            <w:tcW w:w="1418" w:type="dxa"/>
            <w:shd w:val="clear" w:color="auto" w:fill="95B3D7" w:themeFill="accent1" w:themeFillTint="99"/>
            <w:noWrap/>
            <w:vAlign w:val="center"/>
            <w:hideMark/>
          </w:tcPr>
          <w:p w14:paraId="27B71886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7.210.774.000,00</w:t>
            </w:r>
          </w:p>
        </w:tc>
        <w:tc>
          <w:tcPr>
            <w:tcW w:w="1842" w:type="dxa"/>
            <w:shd w:val="clear" w:color="auto" w:fill="95B3D7" w:themeFill="accent1" w:themeFillTint="99"/>
            <w:noWrap/>
            <w:vAlign w:val="center"/>
            <w:hideMark/>
          </w:tcPr>
          <w:p w14:paraId="363481CE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7.627.580.154,00</w:t>
            </w:r>
          </w:p>
        </w:tc>
        <w:tc>
          <w:tcPr>
            <w:tcW w:w="1560" w:type="dxa"/>
            <w:shd w:val="clear" w:color="auto" w:fill="95B3D7" w:themeFill="accent1" w:themeFillTint="99"/>
            <w:noWrap/>
            <w:vAlign w:val="center"/>
            <w:hideMark/>
          </w:tcPr>
          <w:p w14:paraId="17648D5C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7.403.266.289,00</w:t>
            </w:r>
          </w:p>
        </w:tc>
        <w:tc>
          <w:tcPr>
            <w:tcW w:w="1275" w:type="dxa"/>
            <w:shd w:val="clear" w:color="auto" w:fill="95B3D7" w:themeFill="accent1" w:themeFillTint="99"/>
            <w:noWrap/>
            <w:vAlign w:val="center"/>
            <w:hideMark/>
          </w:tcPr>
          <w:p w14:paraId="078FCDE1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5.228.249.656,00</w:t>
            </w:r>
          </w:p>
        </w:tc>
        <w:tc>
          <w:tcPr>
            <w:tcW w:w="851" w:type="dxa"/>
            <w:shd w:val="clear" w:color="auto" w:fill="95B3D7" w:themeFill="accent1" w:themeFillTint="99"/>
            <w:noWrap/>
            <w:vAlign w:val="center"/>
            <w:hideMark/>
          </w:tcPr>
          <w:p w14:paraId="32D9E0D8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97,06%</w:t>
            </w:r>
          </w:p>
        </w:tc>
      </w:tr>
      <w:tr w:rsidR="00AC2545" w:rsidRPr="00957E00" w14:paraId="67B2B800" w14:textId="77777777" w:rsidTr="00AC2545">
        <w:trPr>
          <w:trHeight w:val="300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160DB9FB" w14:textId="77777777" w:rsidR="00AC2545" w:rsidRPr="00957E00" w:rsidRDefault="00AC2545" w:rsidP="00EA7A8D">
            <w:pPr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 xml:space="preserve">Facultad de </w:t>
            </w:r>
            <w:proofErr w:type="spellStart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Ingenieria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27A48F8D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1.001.858.000,00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6F23E4FE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1.076.917.230,00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4F14DD22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1.042.970.764,00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6E743ABD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653.373.549,00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BFE593F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96,85%</w:t>
            </w:r>
          </w:p>
        </w:tc>
      </w:tr>
      <w:tr w:rsidR="00AC2545" w:rsidRPr="00957E00" w14:paraId="2019992F" w14:textId="77777777" w:rsidTr="00AC2545">
        <w:trPr>
          <w:trHeight w:val="300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4E49CA6A" w14:textId="77777777" w:rsidR="00AC2545" w:rsidRPr="00957E00" w:rsidRDefault="00AC2545" w:rsidP="00EA7A8D">
            <w:pPr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Facultad de Ciencias y Educación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7FE72C5B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1.400.320.000,00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629D95D1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1.653.174.018,00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52896F62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1.582.703.719,00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7D82D11F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1.085.578.512,00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E9DA041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95,74%</w:t>
            </w:r>
          </w:p>
        </w:tc>
      </w:tr>
      <w:tr w:rsidR="00AC2545" w:rsidRPr="00957E00" w14:paraId="33328AE1" w14:textId="77777777" w:rsidTr="00AC2545">
        <w:trPr>
          <w:trHeight w:val="300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11166310" w14:textId="77777777" w:rsidR="00AC2545" w:rsidRPr="00957E00" w:rsidRDefault="00AC2545" w:rsidP="00EA7A8D">
            <w:pPr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lastRenderedPageBreak/>
              <w:t xml:space="preserve">Facultad de Medio </w:t>
            </w:r>
            <w:proofErr w:type="spellStart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Ambientey</w:t>
            </w:r>
            <w:proofErr w:type="spellEnd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 xml:space="preserve"> </w:t>
            </w:r>
            <w:proofErr w:type="spellStart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Rec.Naturales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22E31F20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1.143.000.000,00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7E2DDEF2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1.180.236.733,00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40CEDF54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1.148.930.919,00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5B5A6544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834.723.248,00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5EBD40B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97,35%</w:t>
            </w:r>
          </w:p>
        </w:tc>
      </w:tr>
      <w:tr w:rsidR="00AC2545" w:rsidRPr="00957E00" w14:paraId="648586BB" w14:textId="77777777" w:rsidTr="00AC2545">
        <w:trPr>
          <w:trHeight w:val="300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3506AE42" w14:textId="77777777" w:rsidR="00AC2545" w:rsidRPr="00957E00" w:rsidRDefault="00AC2545" w:rsidP="00EA7A8D">
            <w:pPr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 xml:space="preserve">Facultad </w:t>
            </w:r>
            <w:proofErr w:type="spellStart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Tecnologica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5C57EF9E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1.397.789.000,00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349071D7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1.430.289.000,00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246C1F19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1.397.722.245,00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62F1BB53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1.034.485.993,00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EAC56A9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97,72%</w:t>
            </w:r>
          </w:p>
        </w:tc>
      </w:tr>
      <w:tr w:rsidR="00AC2545" w:rsidRPr="00957E00" w14:paraId="1DDD9328" w14:textId="77777777" w:rsidTr="00AC2545">
        <w:trPr>
          <w:trHeight w:val="300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718E9F27" w14:textId="77777777" w:rsidR="00AC2545" w:rsidRPr="00957E00" w:rsidRDefault="00AC2545" w:rsidP="00EA7A8D">
            <w:pPr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Facultad  De Artes ASAB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077C989A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1.728.674.000,00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51F7021E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1.747.830.173,00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0C191F41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1.715.433.132,00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3AD0B8BC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1.253.031.698,00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44BE002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98,15%</w:t>
            </w:r>
          </w:p>
        </w:tc>
      </w:tr>
      <w:tr w:rsidR="00AC2545" w:rsidRPr="00957E00" w14:paraId="6BCD81BD" w14:textId="77777777" w:rsidTr="00AC2545">
        <w:trPr>
          <w:trHeight w:val="300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586324B2" w14:textId="77777777" w:rsidR="00AC2545" w:rsidRPr="00957E00" w:rsidRDefault="00AC2545" w:rsidP="00EA7A8D">
            <w:pPr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Red de Datos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6E839F39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539.133.000,00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4A803063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539.133.000,00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32CD2859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515.505.510,00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0391A4C5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367.056.656,00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56AC328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95,62%</w:t>
            </w:r>
          </w:p>
        </w:tc>
      </w:tr>
      <w:tr w:rsidR="00AC2545" w:rsidRPr="00957E00" w14:paraId="4989C5EF" w14:textId="77777777" w:rsidTr="009E6D71">
        <w:trPr>
          <w:trHeight w:val="234"/>
        </w:trPr>
        <w:tc>
          <w:tcPr>
            <w:tcW w:w="2972" w:type="dxa"/>
            <w:shd w:val="clear" w:color="auto" w:fill="95B3D7" w:themeFill="accent1" w:themeFillTint="99"/>
            <w:noWrap/>
            <w:vAlign w:val="center"/>
            <w:hideMark/>
          </w:tcPr>
          <w:p w14:paraId="45F70FF1" w14:textId="77777777" w:rsidR="00AC2545" w:rsidRPr="00957E00" w:rsidRDefault="00AC2545" w:rsidP="00EA7A8D">
            <w:pPr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OTROS GTOS DE PERSONAL</w:t>
            </w:r>
          </w:p>
        </w:tc>
        <w:tc>
          <w:tcPr>
            <w:tcW w:w="1418" w:type="dxa"/>
            <w:shd w:val="clear" w:color="auto" w:fill="95B3D7" w:themeFill="accent1" w:themeFillTint="99"/>
            <w:noWrap/>
            <w:vAlign w:val="center"/>
            <w:hideMark/>
          </w:tcPr>
          <w:p w14:paraId="322B7A20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28.114.479.000,00</w:t>
            </w:r>
          </w:p>
        </w:tc>
        <w:tc>
          <w:tcPr>
            <w:tcW w:w="1842" w:type="dxa"/>
            <w:shd w:val="clear" w:color="auto" w:fill="95B3D7" w:themeFill="accent1" w:themeFillTint="99"/>
            <w:noWrap/>
            <w:vAlign w:val="center"/>
            <w:hideMark/>
          </w:tcPr>
          <w:p w14:paraId="48F8F4D7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31.516.810.010,00</w:t>
            </w:r>
          </w:p>
        </w:tc>
        <w:tc>
          <w:tcPr>
            <w:tcW w:w="1560" w:type="dxa"/>
            <w:shd w:val="clear" w:color="auto" w:fill="95B3D7" w:themeFill="accent1" w:themeFillTint="99"/>
            <w:noWrap/>
            <w:vAlign w:val="center"/>
            <w:hideMark/>
          </w:tcPr>
          <w:p w14:paraId="11D5C66F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29.977.852.381,00</w:t>
            </w:r>
          </w:p>
        </w:tc>
        <w:tc>
          <w:tcPr>
            <w:tcW w:w="1275" w:type="dxa"/>
            <w:shd w:val="clear" w:color="auto" w:fill="95B3D7" w:themeFill="accent1" w:themeFillTint="99"/>
            <w:noWrap/>
            <w:vAlign w:val="center"/>
            <w:hideMark/>
          </w:tcPr>
          <w:p w14:paraId="512A3A22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19.710.021.928,00</w:t>
            </w:r>
          </w:p>
        </w:tc>
        <w:tc>
          <w:tcPr>
            <w:tcW w:w="851" w:type="dxa"/>
            <w:shd w:val="clear" w:color="auto" w:fill="95B3D7" w:themeFill="accent1" w:themeFillTint="99"/>
            <w:noWrap/>
            <w:vAlign w:val="center"/>
            <w:hideMark/>
          </w:tcPr>
          <w:p w14:paraId="5C0511D3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95,12%</w:t>
            </w:r>
          </w:p>
        </w:tc>
      </w:tr>
      <w:tr w:rsidR="00AC2545" w:rsidRPr="00957E00" w14:paraId="3ED02C3C" w14:textId="77777777" w:rsidTr="009E6D71">
        <w:trPr>
          <w:trHeight w:val="279"/>
        </w:trPr>
        <w:tc>
          <w:tcPr>
            <w:tcW w:w="2972" w:type="dxa"/>
            <w:shd w:val="clear" w:color="auto" w:fill="95B3D7" w:themeFill="accent1" w:themeFillTint="99"/>
            <w:noWrap/>
            <w:vAlign w:val="center"/>
            <w:hideMark/>
          </w:tcPr>
          <w:p w14:paraId="457B4C72" w14:textId="77777777" w:rsidR="00AC2545" w:rsidRPr="00957E00" w:rsidRDefault="00AC2545" w:rsidP="00EA7A8D">
            <w:pPr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PROFESORES HORA CATEDRA Y OCASIONALES</w:t>
            </w:r>
          </w:p>
        </w:tc>
        <w:tc>
          <w:tcPr>
            <w:tcW w:w="1418" w:type="dxa"/>
            <w:shd w:val="clear" w:color="auto" w:fill="95B3D7" w:themeFill="accent1" w:themeFillTint="99"/>
            <w:noWrap/>
            <w:vAlign w:val="center"/>
            <w:hideMark/>
          </w:tcPr>
          <w:p w14:paraId="26309D76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26.628.768.000,00</w:t>
            </w:r>
          </w:p>
        </w:tc>
        <w:tc>
          <w:tcPr>
            <w:tcW w:w="1842" w:type="dxa"/>
            <w:shd w:val="clear" w:color="auto" w:fill="95B3D7" w:themeFill="accent1" w:themeFillTint="99"/>
            <w:noWrap/>
            <w:vAlign w:val="center"/>
            <w:hideMark/>
          </w:tcPr>
          <w:p w14:paraId="32158EDC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30.002.394.514,00</w:t>
            </w:r>
          </w:p>
        </w:tc>
        <w:tc>
          <w:tcPr>
            <w:tcW w:w="1560" w:type="dxa"/>
            <w:shd w:val="clear" w:color="auto" w:fill="95B3D7" w:themeFill="accent1" w:themeFillTint="99"/>
            <w:noWrap/>
            <w:vAlign w:val="center"/>
            <w:hideMark/>
          </w:tcPr>
          <w:p w14:paraId="00166358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29.248.913.661,00</w:t>
            </w:r>
          </w:p>
        </w:tc>
        <w:tc>
          <w:tcPr>
            <w:tcW w:w="1275" w:type="dxa"/>
            <w:shd w:val="clear" w:color="auto" w:fill="95B3D7" w:themeFill="accent1" w:themeFillTint="99"/>
            <w:noWrap/>
            <w:vAlign w:val="center"/>
            <w:hideMark/>
          </w:tcPr>
          <w:p w14:paraId="75EDDD24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18.981.083.208,00</w:t>
            </w:r>
          </w:p>
        </w:tc>
        <w:tc>
          <w:tcPr>
            <w:tcW w:w="851" w:type="dxa"/>
            <w:shd w:val="clear" w:color="auto" w:fill="95B3D7" w:themeFill="accent1" w:themeFillTint="99"/>
            <w:noWrap/>
            <w:vAlign w:val="center"/>
            <w:hideMark/>
          </w:tcPr>
          <w:p w14:paraId="4149946F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97,49%</w:t>
            </w:r>
          </w:p>
        </w:tc>
      </w:tr>
      <w:tr w:rsidR="00AC2545" w:rsidRPr="00957E00" w14:paraId="53F9B5E3" w14:textId="77777777" w:rsidTr="00AC2545">
        <w:trPr>
          <w:trHeight w:val="300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533DBF54" w14:textId="77777777" w:rsidR="00AC2545" w:rsidRPr="00957E00" w:rsidRDefault="00AC2545" w:rsidP="00EA7A8D">
            <w:pPr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proofErr w:type="spellStart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Prof.Catedra</w:t>
            </w:r>
            <w:proofErr w:type="spellEnd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 xml:space="preserve"> y </w:t>
            </w:r>
            <w:proofErr w:type="spellStart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Ocas.Fac</w:t>
            </w:r>
            <w:proofErr w:type="spellEnd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 xml:space="preserve">. De </w:t>
            </w:r>
            <w:proofErr w:type="spellStart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Ingenieria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02E1E8F0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6.317.932.000,00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2FB1F67C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7.190.493.613,00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5949CED6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6.898.263.930,00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7F90C5C6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4.518.990.889,00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0003B8E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95,94%</w:t>
            </w:r>
          </w:p>
        </w:tc>
      </w:tr>
      <w:tr w:rsidR="00AC2545" w:rsidRPr="00957E00" w14:paraId="022D270F" w14:textId="77777777" w:rsidTr="00AC2545">
        <w:trPr>
          <w:trHeight w:val="300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2DC3B6AF" w14:textId="77777777" w:rsidR="00AC2545" w:rsidRPr="00957E00" w:rsidRDefault="00AC2545" w:rsidP="00EA7A8D">
            <w:pPr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proofErr w:type="spellStart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Prof.Catedra</w:t>
            </w:r>
            <w:proofErr w:type="spellEnd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 xml:space="preserve"> y </w:t>
            </w:r>
            <w:proofErr w:type="spellStart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Ocas.Fac</w:t>
            </w:r>
            <w:proofErr w:type="spellEnd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 xml:space="preserve">. De Ciencias y </w:t>
            </w:r>
            <w:proofErr w:type="spellStart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Educacion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48441CA8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6.914.610.000,00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780C4500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8.196.706.382,00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09C00764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8.026.060.553,00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26E83A82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5.275.216.325,00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6194307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97,92%</w:t>
            </w:r>
          </w:p>
        </w:tc>
      </w:tr>
      <w:tr w:rsidR="00AC2545" w:rsidRPr="00957E00" w14:paraId="733D4F82" w14:textId="77777777" w:rsidTr="00AC2545">
        <w:trPr>
          <w:trHeight w:val="300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194010D1" w14:textId="77777777" w:rsidR="00AC2545" w:rsidRPr="00957E00" w:rsidRDefault="00AC2545" w:rsidP="00EA7A8D">
            <w:pPr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proofErr w:type="spellStart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Prof.Catedra</w:t>
            </w:r>
            <w:proofErr w:type="spellEnd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 xml:space="preserve"> y </w:t>
            </w:r>
            <w:proofErr w:type="spellStart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Ocas.Fac.Medio</w:t>
            </w:r>
            <w:proofErr w:type="spellEnd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 xml:space="preserve"> Ambiente y </w:t>
            </w:r>
            <w:proofErr w:type="spellStart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Rec.Nat</w:t>
            </w:r>
            <w:proofErr w:type="spellEnd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.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49D1D567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3.596.000.000,00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11F4B919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4.314.202.369,00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746D9E0A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4.041.401.449,00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2C54DB0C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2.591.000.295,00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E64271C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93,68%</w:t>
            </w:r>
          </w:p>
        </w:tc>
      </w:tr>
      <w:tr w:rsidR="00AC2545" w:rsidRPr="00957E00" w14:paraId="57DBC269" w14:textId="77777777" w:rsidTr="00AC2545">
        <w:trPr>
          <w:trHeight w:val="300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1220357A" w14:textId="77777777" w:rsidR="00AC2545" w:rsidRPr="00957E00" w:rsidRDefault="00AC2545" w:rsidP="00EA7A8D">
            <w:pPr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proofErr w:type="spellStart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Prof.Catedra</w:t>
            </w:r>
            <w:proofErr w:type="spellEnd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 xml:space="preserve"> y </w:t>
            </w:r>
            <w:proofErr w:type="spellStart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Ocas.Fac</w:t>
            </w:r>
            <w:proofErr w:type="spellEnd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 xml:space="preserve">. </w:t>
            </w:r>
            <w:proofErr w:type="spellStart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Tecnologica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78B0378C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4.954.000.000,00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1B4FF8D6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5.154.000.000,00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6609F0B3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5.138.449.994,00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2663DD65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3.139.085.131,00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031216A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99,70%</w:t>
            </w:r>
          </w:p>
        </w:tc>
      </w:tr>
      <w:tr w:rsidR="00AC2545" w:rsidRPr="00957E00" w14:paraId="45119467" w14:textId="77777777" w:rsidTr="00AC2545">
        <w:trPr>
          <w:trHeight w:val="300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24BE2D5C" w14:textId="77777777" w:rsidR="00AC2545" w:rsidRPr="00957E00" w:rsidRDefault="00AC2545" w:rsidP="00EA7A8D">
            <w:pPr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proofErr w:type="spellStart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Prof.Catedra</w:t>
            </w:r>
            <w:proofErr w:type="spellEnd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 xml:space="preserve"> y </w:t>
            </w:r>
            <w:proofErr w:type="spellStart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Ocas.Fac</w:t>
            </w:r>
            <w:proofErr w:type="spellEnd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. De Artes ASAB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2EDED586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4.846.226.000,00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35B24AE0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5.146.992.150,00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13EF3B02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5.144.737.735,00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5BB78814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3.456.790.568,00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2AEC44A1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99,96%</w:t>
            </w:r>
          </w:p>
        </w:tc>
      </w:tr>
      <w:tr w:rsidR="00AC2545" w:rsidRPr="00957E00" w14:paraId="23FFBCC4" w14:textId="77777777" w:rsidTr="00AC2545">
        <w:trPr>
          <w:trHeight w:val="300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4E770AEF" w14:textId="77777777" w:rsidR="00AC2545" w:rsidRPr="00957E00" w:rsidRDefault="00AC2545" w:rsidP="00EA7A8D">
            <w:pPr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proofErr w:type="spellStart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Cesantias</w:t>
            </w:r>
            <w:proofErr w:type="spellEnd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 xml:space="preserve"> Fondos Privados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47EB52A8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3.263.495.000,00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29CEDD16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4.579.495.000,00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0004579C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4.277.698.840,00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41A19B24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4.227.698.840,00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FC99901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93,41%</w:t>
            </w:r>
          </w:p>
        </w:tc>
      </w:tr>
      <w:tr w:rsidR="00AC2545" w:rsidRPr="00957E00" w14:paraId="665BDE39" w14:textId="77777777" w:rsidTr="00AC2545">
        <w:trPr>
          <w:trHeight w:val="173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24F9795B" w14:textId="77777777" w:rsidR="00AC2545" w:rsidRPr="00957E00" w:rsidRDefault="00AC2545" w:rsidP="00EA7A8D">
            <w:pPr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proofErr w:type="spellStart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Cesantias</w:t>
            </w:r>
            <w:proofErr w:type="spellEnd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 xml:space="preserve"> Fondos Públicos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11B15CD9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1.531.676.000,00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5C439A91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1.531.676.000,00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288D8D2F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1.268.110.079,00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596E1C1D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1.268.110.079,00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0396EC8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82,79%</w:t>
            </w:r>
          </w:p>
        </w:tc>
      </w:tr>
      <w:tr w:rsidR="00AC2545" w:rsidRPr="00957E00" w14:paraId="2EF9C4E2" w14:textId="77777777" w:rsidTr="00AC2545">
        <w:trPr>
          <w:trHeight w:val="149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6D691C60" w14:textId="77777777" w:rsidR="00AC2545" w:rsidRPr="00957E00" w:rsidRDefault="00AC2545" w:rsidP="00EA7A8D">
            <w:pPr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 xml:space="preserve">Pensiones Fondos </w:t>
            </w:r>
            <w:proofErr w:type="spellStart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Publicos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74728FC0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2.498.331.000,00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6A01A2C5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2.498.331.000,00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5BCE60AB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2.071.997.100,00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175F58B0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2.071.997.100,00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3FDA263D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82,94%</w:t>
            </w:r>
          </w:p>
        </w:tc>
      </w:tr>
      <w:tr w:rsidR="00AC2545" w:rsidRPr="00957E00" w14:paraId="72DD0DE9" w14:textId="77777777" w:rsidTr="00AC2545">
        <w:trPr>
          <w:trHeight w:val="126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3F02D9F5" w14:textId="77777777" w:rsidR="00AC2545" w:rsidRPr="00957E00" w:rsidRDefault="00AC2545" w:rsidP="00EA7A8D">
            <w:pPr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proofErr w:type="spellStart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Afiliacion</w:t>
            </w:r>
            <w:proofErr w:type="spellEnd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 xml:space="preserve"> </w:t>
            </w:r>
            <w:proofErr w:type="spellStart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Asoc</w:t>
            </w:r>
            <w:proofErr w:type="spellEnd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 xml:space="preserve">. Y Afines </w:t>
            </w:r>
            <w:proofErr w:type="spellStart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Fac</w:t>
            </w:r>
            <w:proofErr w:type="spellEnd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 xml:space="preserve">. de </w:t>
            </w:r>
            <w:proofErr w:type="spellStart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Ingenieria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6B706D42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16.711.000,00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531C7456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16.711.000,00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05A7EEB9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16.329.328,00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167DDCC4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11.131.158,00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58B0F76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97,72%</w:t>
            </w:r>
          </w:p>
        </w:tc>
      </w:tr>
      <w:tr w:rsidR="00AC2545" w:rsidRPr="00957E00" w14:paraId="4DAE95C8" w14:textId="77777777" w:rsidTr="00AC2545">
        <w:trPr>
          <w:trHeight w:val="229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256BA127" w14:textId="77777777" w:rsidR="00AC2545" w:rsidRPr="00957E00" w:rsidRDefault="00AC2545" w:rsidP="00EA7A8D">
            <w:pPr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proofErr w:type="spellStart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Afiliacion</w:t>
            </w:r>
            <w:proofErr w:type="spellEnd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 xml:space="preserve"> </w:t>
            </w:r>
            <w:proofErr w:type="spellStart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Asoc</w:t>
            </w:r>
            <w:proofErr w:type="spellEnd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 xml:space="preserve">. Y Afines </w:t>
            </w:r>
            <w:proofErr w:type="spellStart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Fac</w:t>
            </w:r>
            <w:proofErr w:type="spellEnd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. Medio Ambiente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14:paraId="2D12123C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17.000.000,00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29526310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17.000.000,00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58AF196E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14.820.871,00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506F68C7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14.820.871,00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D136FA3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87,18%</w:t>
            </w:r>
          </w:p>
        </w:tc>
      </w:tr>
      <w:tr w:rsidR="00AC2545" w:rsidRPr="00957E00" w14:paraId="295281CF" w14:textId="77777777" w:rsidTr="00AC2545">
        <w:trPr>
          <w:trHeight w:val="64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3DB50421" w14:textId="77777777" w:rsidR="00AC2545" w:rsidRPr="00957E00" w:rsidRDefault="00AC2545" w:rsidP="00EA7A8D">
            <w:pPr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proofErr w:type="spellStart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Afiliacion</w:t>
            </w:r>
            <w:proofErr w:type="spellEnd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 xml:space="preserve"> </w:t>
            </w:r>
            <w:proofErr w:type="spellStart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Asoc</w:t>
            </w:r>
            <w:proofErr w:type="spellEnd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 xml:space="preserve">. Y Afines </w:t>
            </w:r>
            <w:proofErr w:type="spellStart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Fac</w:t>
            </w:r>
            <w:proofErr w:type="spellEnd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. de Artes ASAB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646C4419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6.000.000,00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287D5251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6.000.000,00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6ACBC218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5.752.186,00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25E1F64D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5.752.186,00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8B2AAE2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95,87%</w:t>
            </w:r>
          </w:p>
        </w:tc>
      </w:tr>
      <w:tr w:rsidR="00AC2545" w:rsidRPr="00957E00" w14:paraId="0C437A41" w14:textId="77777777" w:rsidTr="00AC2545">
        <w:trPr>
          <w:trHeight w:val="300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5D4AB6A4" w14:textId="77777777" w:rsidR="00AC2545" w:rsidRPr="00957E00" w:rsidRDefault="00AC2545" w:rsidP="00EA7A8D">
            <w:pPr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 xml:space="preserve">Impresos y </w:t>
            </w:r>
            <w:proofErr w:type="spellStart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Public.Facultad</w:t>
            </w:r>
            <w:proofErr w:type="spellEnd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 xml:space="preserve"> de Ciencias y Educación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164DA69E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99.248.000,00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3BFDCA99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99.248.000,00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12522933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81.373.678,00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7503464B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31.982.258,00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9AC9100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81,99%</w:t>
            </w:r>
          </w:p>
        </w:tc>
      </w:tr>
      <w:tr w:rsidR="00AC2545" w:rsidRPr="00957E00" w14:paraId="4A4D1AF6" w14:textId="77777777" w:rsidTr="00AC2545">
        <w:trPr>
          <w:trHeight w:val="300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13B5CD82" w14:textId="77777777" w:rsidR="00AC2545" w:rsidRPr="00957E00" w:rsidRDefault="00AC2545" w:rsidP="00EA7A8D">
            <w:pPr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 xml:space="preserve">Impresos y </w:t>
            </w:r>
            <w:proofErr w:type="spellStart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Public.Facultad</w:t>
            </w:r>
            <w:proofErr w:type="spellEnd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 xml:space="preserve"> del Medio Ambiente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4099A90D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30.000.000,00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61F733BC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30.000.000,00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63888F3B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28.229.760,00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08EBC5C5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0,00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80EC94B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94,10%</w:t>
            </w:r>
          </w:p>
        </w:tc>
      </w:tr>
      <w:tr w:rsidR="00AC2545" w:rsidRPr="00957E00" w14:paraId="6903235D" w14:textId="77777777" w:rsidTr="00AC2545">
        <w:trPr>
          <w:trHeight w:val="300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0B102B9C" w14:textId="77777777" w:rsidR="00AC2545" w:rsidRPr="00957E00" w:rsidRDefault="00AC2545" w:rsidP="00EA7A8D">
            <w:pPr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 xml:space="preserve">Impresos y </w:t>
            </w:r>
            <w:proofErr w:type="spellStart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Public.Facultad</w:t>
            </w:r>
            <w:proofErr w:type="spellEnd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 xml:space="preserve"> </w:t>
            </w:r>
            <w:proofErr w:type="spellStart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Tecnologica</w:t>
            </w:r>
            <w:proofErr w:type="spellEnd"/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0665A3CB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50.000.000,00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044944FE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91.665.967,00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09E87821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75.665.967,00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365531C7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8.540.877,00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D636413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82,55%</w:t>
            </w:r>
          </w:p>
        </w:tc>
      </w:tr>
      <w:tr w:rsidR="00AC2545" w:rsidRPr="00957E00" w14:paraId="2FBD3146" w14:textId="77777777" w:rsidTr="009E6D71">
        <w:trPr>
          <w:trHeight w:val="300"/>
        </w:trPr>
        <w:tc>
          <w:tcPr>
            <w:tcW w:w="2972" w:type="dxa"/>
            <w:shd w:val="clear" w:color="auto" w:fill="95B3D7" w:themeFill="accent1" w:themeFillTint="99"/>
            <w:noWrap/>
            <w:vAlign w:val="center"/>
            <w:hideMark/>
          </w:tcPr>
          <w:p w14:paraId="3870875E" w14:textId="77777777" w:rsidR="00AC2545" w:rsidRPr="00957E00" w:rsidRDefault="00AC2545" w:rsidP="00EA7A8D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vertAlign w:val="subscript"/>
                <w:lang w:val="es-CO" w:eastAsia="es-CO"/>
              </w:rPr>
              <w:t>BIENESTAR INSTITUCIONAL</w:t>
            </w:r>
          </w:p>
        </w:tc>
        <w:tc>
          <w:tcPr>
            <w:tcW w:w="1418" w:type="dxa"/>
            <w:shd w:val="clear" w:color="auto" w:fill="95B3D7" w:themeFill="accent1" w:themeFillTint="99"/>
            <w:noWrap/>
            <w:vAlign w:val="center"/>
            <w:hideMark/>
          </w:tcPr>
          <w:p w14:paraId="50060028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5.463.097.000,00</w:t>
            </w:r>
          </w:p>
        </w:tc>
        <w:tc>
          <w:tcPr>
            <w:tcW w:w="1842" w:type="dxa"/>
            <w:shd w:val="clear" w:color="auto" w:fill="95B3D7" w:themeFill="accent1" w:themeFillTint="99"/>
            <w:noWrap/>
            <w:vAlign w:val="center"/>
            <w:hideMark/>
          </w:tcPr>
          <w:p w14:paraId="1140E4A9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5.463.097.000,00</w:t>
            </w:r>
          </w:p>
        </w:tc>
        <w:tc>
          <w:tcPr>
            <w:tcW w:w="1560" w:type="dxa"/>
            <w:shd w:val="clear" w:color="auto" w:fill="95B3D7" w:themeFill="accent1" w:themeFillTint="99"/>
            <w:noWrap/>
            <w:vAlign w:val="center"/>
            <w:hideMark/>
          </w:tcPr>
          <w:p w14:paraId="0190F0FA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5.106.229.359,00</w:t>
            </w:r>
          </w:p>
        </w:tc>
        <w:tc>
          <w:tcPr>
            <w:tcW w:w="1275" w:type="dxa"/>
            <w:shd w:val="clear" w:color="auto" w:fill="95B3D7" w:themeFill="accent1" w:themeFillTint="99"/>
            <w:noWrap/>
            <w:vAlign w:val="center"/>
            <w:hideMark/>
          </w:tcPr>
          <w:p w14:paraId="30796889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2.794.579.403,00</w:t>
            </w:r>
          </w:p>
        </w:tc>
        <w:tc>
          <w:tcPr>
            <w:tcW w:w="851" w:type="dxa"/>
            <w:shd w:val="clear" w:color="auto" w:fill="95B3D7" w:themeFill="accent1" w:themeFillTint="99"/>
            <w:noWrap/>
            <w:vAlign w:val="center"/>
            <w:hideMark/>
          </w:tcPr>
          <w:p w14:paraId="3CAC0EB6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93,47%</w:t>
            </w:r>
          </w:p>
        </w:tc>
      </w:tr>
      <w:tr w:rsidR="00AC2545" w:rsidRPr="00957E00" w14:paraId="09D2DDE4" w14:textId="77777777" w:rsidTr="00AC2545">
        <w:trPr>
          <w:trHeight w:val="102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081821CD" w14:textId="77777777" w:rsidR="00AC2545" w:rsidRPr="00957E00" w:rsidRDefault="00AC2545" w:rsidP="00EA7A8D">
            <w:pPr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 xml:space="preserve">BIENESTAR UNIVERSITARIO 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14:paraId="20D56102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3.536.698.000,00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34F751A9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3.536.698.000,00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0F048243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3.201.578.379,00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3B05EADB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2.549.784.306,00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D0F94F8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90,52%</w:t>
            </w:r>
          </w:p>
        </w:tc>
      </w:tr>
      <w:tr w:rsidR="00AC2545" w:rsidRPr="00957E00" w14:paraId="452CC200" w14:textId="77777777" w:rsidTr="00AC2545">
        <w:trPr>
          <w:trHeight w:val="77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7997279A" w14:textId="77777777" w:rsidR="00AC2545" w:rsidRPr="00957E00" w:rsidRDefault="00AC2545" w:rsidP="00EA7A8D">
            <w:pPr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PROGRAMA DE APOYO ALIMENTARIO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14:paraId="36D72C7E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1.769.518.000,00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77D2A6D3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1.769.518.000,00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6756F0AD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1.769.518.000,00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0D5BF8CA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140.239.400,00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C640BFE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100,00%</w:t>
            </w:r>
          </w:p>
        </w:tc>
      </w:tr>
      <w:tr w:rsidR="00AC2545" w:rsidRPr="00957E00" w14:paraId="0EB14655" w14:textId="77777777" w:rsidTr="00AC2545">
        <w:trPr>
          <w:trHeight w:val="56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611B52B7" w14:textId="77777777" w:rsidR="00AC2545" w:rsidRPr="00957E00" w:rsidRDefault="00AC2545" w:rsidP="00EA7A8D">
            <w:pPr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PROGRAMA DE EGRESADOS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14:paraId="704112B7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156.881.000,00</w:t>
            </w:r>
          </w:p>
        </w:tc>
        <w:tc>
          <w:tcPr>
            <w:tcW w:w="1842" w:type="dxa"/>
            <w:shd w:val="clear" w:color="auto" w:fill="auto"/>
            <w:noWrap/>
            <w:vAlign w:val="center"/>
            <w:hideMark/>
          </w:tcPr>
          <w:p w14:paraId="0B77E753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156.881.000,00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11F223E9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135.132.980,00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1158636F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104.555.697,00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6EB5F3C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86,14%</w:t>
            </w:r>
          </w:p>
        </w:tc>
      </w:tr>
      <w:tr w:rsidR="00AC2545" w:rsidRPr="00957E00" w14:paraId="405CDB9E" w14:textId="77777777" w:rsidTr="00AC2545">
        <w:trPr>
          <w:trHeight w:val="171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41E3F3EF" w14:textId="77777777" w:rsidR="00AC2545" w:rsidRPr="00957E00" w:rsidRDefault="00AC2545" w:rsidP="00EA7A8D">
            <w:pPr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Centro De Investigaciones y Desarrollo Científico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6111F57C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425.584.000,00</w:t>
            </w:r>
          </w:p>
        </w:tc>
        <w:tc>
          <w:tcPr>
            <w:tcW w:w="1842" w:type="dxa"/>
            <w:shd w:val="clear" w:color="auto" w:fill="auto"/>
            <w:noWrap/>
            <w:vAlign w:val="bottom"/>
            <w:hideMark/>
          </w:tcPr>
          <w:p w14:paraId="090371D6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425.584.000,00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6432E5C6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361.032.564,00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0FA5BE44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204.902.773,00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480E84E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84,83%</w:t>
            </w:r>
          </w:p>
        </w:tc>
      </w:tr>
      <w:tr w:rsidR="00AC2545" w:rsidRPr="00957E00" w14:paraId="03A06A6A" w14:textId="77777777" w:rsidTr="00AC2545">
        <w:trPr>
          <w:trHeight w:val="133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456209B9" w14:textId="77777777" w:rsidR="00AC2545" w:rsidRPr="00957E00" w:rsidRDefault="00AC2545" w:rsidP="00EA7A8D">
            <w:pPr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Centro De Relaciones Interinstitucionales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5D1BE96E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583.613.000,00</w:t>
            </w:r>
          </w:p>
        </w:tc>
        <w:tc>
          <w:tcPr>
            <w:tcW w:w="1842" w:type="dxa"/>
            <w:shd w:val="clear" w:color="auto" w:fill="auto"/>
            <w:noWrap/>
            <w:vAlign w:val="bottom"/>
            <w:hideMark/>
          </w:tcPr>
          <w:p w14:paraId="12D6F808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583.613.000,00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5BF600EE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554.079.365,00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078E82E1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477.508.060,00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013FB21B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94,94%</w:t>
            </w:r>
          </w:p>
        </w:tc>
      </w:tr>
      <w:tr w:rsidR="00AC2545" w:rsidRPr="00957E00" w14:paraId="68DE7680" w14:textId="77777777" w:rsidTr="00AC2545">
        <w:trPr>
          <w:trHeight w:val="56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3C1F0541" w14:textId="77777777" w:rsidR="00AC2545" w:rsidRPr="00957E00" w:rsidRDefault="00AC2545" w:rsidP="00EA7A8D">
            <w:pPr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IPAZUD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0D195C0D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176.494.000,00</w:t>
            </w:r>
          </w:p>
        </w:tc>
        <w:tc>
          <w:tcPr>
            <w:tcW w:w="1842" w:type="dxa"/>
            <w:shd w:val="clear" w:color="auto" w:fill="auto"/>
            <w:noWrap/>
            <w:vAlign w:val="bottom"/>
            <w:hideMark/>
          </w:tcPr>
          <w:p w14:paraId="20ED1340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176.494.000,00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42083E64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168.936.273,00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514E4863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110.037.338,00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33BD16F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95,72%</w:t>
            </w:r>
          </w:p>
        </w:tc>
      </w:tr>
      <w:tr w:rsidR="00AC2545" w:rsidRPr="00957E00" w14:paraId="16890E8D" w14:textId="77777777" w:rsidTr="00AC2545">
        <w:trPr>
          <w:trHeight w:val="300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3974EAE9" w14:textId="77777777" w:rsidR="00AC2545" w:rsidRPr="00957E00" w:rsidRDefault="00AC2545" w:rsidP="00EA7A8D">
            <w:pPr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 xml:space="preserve">Instituto De </w:t>
            </w:r>
            <w:proofErr w:type="spellStart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Est</w:t>
            </w:r>
            <w:proofErr w:type="spellEnd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 xml:space="preserve"> E </w:t>
            </w:r>
            <w:proofErr w:type="spellStart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Invest</w:t>
            </w:r>
            <w:proofErr w:type="spellEnd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 xml:space="preserve"> Educativas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5564C163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169.182.000,00</w:t>
            </w:r>
          </w:p>
        </w:tc>
        <w:tc>
          <w:tcPr>
            <w:tcW w:w="1842" w:type="dxa"/>
            <w:shd w:val="clear" w:color="auto" w:fill="auto"/>
            <w:noWrap/>
            <w:vAlign w:val="bottom"/>
            <w:hideMark/>
          </w:tcPr>
          <w:p w14:paraId="155BDD84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169.182.000,00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004DCFAC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149.519.196,00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4424AE3C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115.616.074,00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E3D08D7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88,38%</w:t>
            </w:r>
          </w:p>
        </w:tc>
      </w:tr>
      <w:tr w:rsidR="00AC2545" w:rsidRPr="00957E00" w14:paraId="55251E1C" w14:textId="77777777" w:rsidTr="00AC2545">
        <w:trPr>
          <w:trHeight w:val="300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23000706" w14:textId="77777777" w:rsidR="00AC2545" w:rsidRPr="00957E00" w:rsidRDefault="00AC2545" w:rsidP="00EA7A8D">
            <w:pPr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ILUD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531A35D0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878.975.000,00</w:t>
            </w:r>
          </w:p>
        </w:tc>
        <w:tc>
          <w:tcPr>
            <w:tcW w:w="1842" w:type="dxa"/>
            <w:shd w:val="clear" w:color="auto" w:fill="auto"/>
            <w:noWrap/>
            <w:vAlign w:val="bottom"/>
            <w:hideMark/>
          </w:tcPr>
          <w:p w14:paraId="2F8F5517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1.030.048.680,00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28C015BE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952.136.656,00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6C0EF150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603.112.927,00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44C7B5B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92,44%</w:t>
            </w:r>
          </w:p>
        </w:tc>
      </w:tr>
      <w:tr w:rsidR="00AC2545" w:rsidRPr="00957E00" w14:paraId="2444776D" w14:textId="77777777" w:rsidTr="00AC2545">
        <w:trPr>
          <w:trHeight w:val="300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0C010007" w14:textId="77777777" w:rsidR="00AC2545" w:rsidRPr="00957E00" w:rsidRDefault="00AC2545" w:rsidP="00EA7A8D">
            <w:pPr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Emisora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1D6AB695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462.547.000,00</w:t>
            </w:r>
          </w:p>
        </w:tc>
        <w:tc>
          <w:tcPr>
            <w:tcW w:w="1842" w:type="dxa"/>
            <w:shd w:val="clear" w:color="auto" w:fill="auto"/>
            <w:noWrap/>
            <w:vAlign w:val="bottom"/>
            <w:hideMark/>
          </w:tcPr>
          <w:p w14:paraId="21EB21C9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553.092.000,00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547BE393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456.026.152,00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2FD66A27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374.130.872,00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FB31549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82,45%</w:t>
            </w:r>
          </w:p>
        </w:tc>
      </w:tr>
      <w:tr w:rsidR="00AC2545" w:rsidRPr="00957E00" w14:paraId="1CCBCF50" w14:textId="77777777" w:rsidTr="00AC2545">
        <w:trPr>
          <w:trHeight w:val="141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71A64545" w14:textId="77777777" w:rsidR="00AC2545" w:rsidRPr="00957E00" w:rsidRDefault="00AC2545" w:rsidP="00EA7A8D">
            <w:pPr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Biblioteca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12BC5C82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1.270.870.000,00</w:t>
            </w:r>
          </w:p>
        </w:tc>
        <w:tc>
          <w:tcPr>
            <w:tcW w:w="1842" w:type="dxa"/>
            <w:shd w:val="clear" w:color="auto" w:fill="auto"/>
            <w:noWrap/>
            <w:vAlign w:val="bottom"/>
            <w:hideMark/>
          </w:tcPr>
          <w:p w14:paraId="5F35A531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1.270.870.000,00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280F2AF5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1.020.123.493,00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68EFD0E5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673.984.267,00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532DBD81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80,27%</w:t>
            </w:r>
          </w:p>
        </w:tc>
      </w:tr>
      <w:tr w:rsidR="00AC2545" w:rsidRPr="00957E00" w14:paraId="63A70D8B" w14:textId="77777777" w:rsidTr="00AC2545">
        <w:trPr>
          <w:trHeight w:val="117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51DCF48C" w14:textId="77777777" w:rsidR="00AC2545" w:rsidRPr="00957E00" w:rsidRDefault="00AC2545" w:rsidP="00EA7A8D">
            <w:pPr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Herbario Forestal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249E7973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66.111.000,00</w:t>
            </w:r>
          </w:p>
        </w:tc>
        <w:tc>
          <w:tcPr>
            <w:tcW w:w="1842" w:type="dxa"/>
            <w:shd w:val="clear" w:color="auto" w:fill="auto"/>
            <w:noWrap/>
            <w:vAlign w:val="bottom"/>
            <w:hideMark/>
          </w:tcPr>
          <w:p w14:paraId="6EA5FB67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66.111.000,00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70AA9B52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59.844.629,00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5C159133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51.281.606,00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42702778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90,52%</w:t>
            </w:r>
          </w:p>
        </w:tc>
      </w:tr>
      <w:tr w:rsidR="00AC2545" w:rsidRPr="00957E00" w14:paraId="5DFCAD0E" w14:textId="77777777" w:rsidTr="00AC2545">
        <w:trPr>
          <w:trHeight w:val="94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1ABF7D5E" w14:textId="77777777" w:rsidR="00AC2545" w:rsidRPr="00957E00" w:rsidRDefault="00AC2545" w:rsidP="00EA7A8D">
            <w:pPr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proofErr w:type="spellStart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Oficinade</w:t>
            </w:r>
            <w:proofErr w:type="spellEnd"/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 xml:space="preserve"> Publicaciones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3F3939E5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670.839.000,00</w:t>
            </w:r>
          </w:p>
        </w:tc>
        <w:tc>
          <w:tcPr>
            <w:tcW w:w="1842" w:type="dxa"/>
            <w:shd w:val="clear" w:color="auto" w:fill="auto"/>
            <w:noWrap/>
            <w:vAlign w:val="bottom"/>
            <w:hideMark/>
          </w:tcPr>
          <w:p w14:paraId="116EC941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739.659.000,00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622B8BE4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659.702.987,00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3BA29C65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495.594.279,00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68569E1D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89,19%</w:t>
            </w:r>
          </w:p>
        </w:tc>
      </w:tr>
      <w:tr w:rsidR="00AC2545" w:rsidRPr="00957E00" w14:paraId="7F94BC0E" w14:textId="77777777" w:rsidTr="00AC2545">
        <w:trPr>
          <w:trHeight w:val="211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4187C8DA" w14:textId="77777777" w:rsidR="00AC2545" w:rsidRPr="00957E00" w:rsidRDefault="00AC2545" w:rsidP="00EA7A8D">
            <w:pPr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Catedra Unesco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11313A13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95.771.000,00</w:t>
            </w:r>
          </w:p>
        </w:tc>
        <w:tc>
          <w:tcPr>
            <w:tcW w:w="1842" w:type="dxa"/>
            <w:shd w:val="clear" w:color="auto" w:fill="auto"/>
            <w:noWrap/>
            <w:vAlign w:val="bottom"/>
            <w:hideMark/>
          </w:tcPr>
          <w:p w14:paraId="288DAD71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95.771.000,00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5E4386EA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87.494.338,00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5F9BA80E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61.846.784,00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718B143F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91,36%</w:t>
            </w:r>
          </w:p>
        </w:tc>
      </w:tr>
      <w:tr w:rsidR="00AC2545" w:rsidRPr="00957E00" w14:paraId="7C9D361F" w14:textId="77777777" w:rsidTr="00AC2545">
        <w:trPr>
          <w:trHeight w:val="188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07FF5901" w14:textId="77777777" w:rsidR="00AC2545" w:rsidRPr="00957E00" w:rsidRDefault="00AC2545" w:rsidP="00EA7A8D">
            <w:pPr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Foro Abierto CSU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14:paraId="6A062ED6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95.409.000,00</w:t>
            </w:r>
          </w:p>
        </w:tc>
        <w:tc>
          <w:tcPr>
            <w:tcW w:w="1842" w:type="dxa"/>
            <w:shd w:val="clear" w:color="auto" w:fill="auto"/>
            <w:noWrap/>
            <w:vAlign w:val="bottom"/>
            <w:hideMark/>
          </w:tcPr>
          <w:p w14:paraId="0A3FBFC8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95.409.000,00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4AAD0EAF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84.044.565,00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6C191DCC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58.952.999,00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A990D3A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88,09%</w:t>
            </w:r>
          </w:p>
        </w:tc>
      </w:tr>
      <w:tr w:rsidR="00AC2545" w:rsidRPr="00957E00" w14:paraId="7DD3E27A" w14:textId="77777777" w:rsidTr="009E6D71">
        <w:trPr>
          <w:trHeight w:val="300"/>
        </w:trPr>
        <w:tc>
          <w:tcPr>
            <w:tcW w:w="2972" w:type="dxa"/>
            <w:shd w:val="clear" w:color="auto" w:fill="95B3D7" w:themeFill="accent1" w:themeFillTint="99"/>
            <w:noWrap/>
            <w:vAlign w:val="center"/>
            <w:hideMark/>
          </w:tcPr>
          <w:p w14:paraId="36322B1D" w14:textId="77777777" w:rsidR="00AC2545" w:rsidRPr="00957E00" w:rsidRDefault="00AC2545" w:rsidP="00EA7A8D">
            <w:pPr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TRANSFERENCIA INVERSION</w:t>
            </w:r>
          </w:p>
        </w:tc>
        <w:tc>
          <w:tcPr>
            <w:tcW w:w="1418" w:type="dxa"/>
            <w:shd w:val="clear" w:color="auto" w:fill="95B3D7" w:themeFill="accent1" w:themeFillTint="99"/>
            <w:noWrap/>
            <w:vAlign w:val="center"/>
            <w:hideMark/>
          </w:tcPr>
          <w:p w14:paraId="3DACC815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268.055.000,00</w:t>
            </w:r>
          </w:p>
        </w:tc>
        <w:tc>
          <w:tcPr>
            <w:tcW w:w="1842" w:type="dxa"/>
            <w:shd w:val="clear" w:color="auto" w:fill="95B3D7" w:themeFill="accent1" w:themeFillTint="99"/>
            <w:noWrap/>
            <w:vAlign w:val="center"/>
            <w:hideMark/>
          </w:tcPr>
          <w:p w14:paraId="2884B196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1.199.267.540,00</w:t>
            </w:r>
          </w:p>
        </w:tc>
        <w:tc>
          <w:tcPr>
            <w:tcW w:w="1560" w:type="dxa"/>
            <w:shd w:val="clear" w:color="auto" w:fill="95B3D7" w:themeFill="accent1" w:themeFillTint="99"/>
            <w:noWrap/>
            <w:vAlign w:val="center"/>
            <w:hideMark/>
          </w:tcPr>
          <w:p w14:paraId="059D86CF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1.021.009.748,00</w:t>
            </w:r>
          </w:p>
        </w:tc>
        <w:tc>
          <w:tcPr>
            <w:tcW w:w="1275" w:type="dxa"/>
            <w:shd w:val="clear" w:color="auto" w:fill="95B3D7" w:themeFill="accent1" w:themeFillTint="99"/>
            <w:noWrap/>
            <w:vAlign w:val="center"/>
            <w:hideMark/>
          </w:tcPr>
          <w:p w14:paraId="07497956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1.021.009.748,00</w:t>
            </w:r>
          </w:p>
        </w:tc>
        <w:tc>
          <w:tcPr>
            <w:tcW w:w="851" w:type="dxa"/>
            <w:shd w:val="clear" w:color="auto" w:fill="95B3D7" w:themeFill="accent1" w:themeFillTint="99"/>
            <w:noWrap/>
            <w:vAlign w:val="center"/>
            <w:hideMark/>
          </w:tcPr>
          <w:p w14:paraId="28C08C52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85,14%</w:t>
            </w:r>
          </w:p>
        </w:tc>
      </w:tr>
      <w:tr w:rsidR="00AC2545" w:rsidRPr="00957E00" w14:paraId="6B4B546E" w14:textId="77777777" w:rsidTr="009E6D71">
        <w:trPr>
          <w:trHeight w:val="300"/>
        </w:trPr>
        <w:tc>
          <w:tcPr>
            <w:tcW w:w="2972" w:type="dxa"/>
            <w:shd w:val="clear" w:color="auto" w:fill="95B3D7" w:themeFill="accent1" w:themeFillTint="99"/>
            <w:noWrap/>
            <w:vAlign w:val="center"/>
            <w:hideMark/>
          </w:tcPr>
          <w:p w14:paraId="44A46778" w14:textId="77777777" w:rsidR="00AC2545" w:rsidRPr="00957E00" w:rsidRDefault="00AC2545" w:rsidP="00EA7A8D">
            <w:pPr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PRESTAMOS DE VIVIENDA</w:t>
            </w:r>
          </w:p>
        </w:tc>
        <w:tc>
          <w:tcPr>
            <w:tcW w:w="1418" w:type="dxa"/>
            <w:shd w:val="clear" w:color="auto" w:fill="95B3D7" w:themeFill="accent1" w:themeFillTint="99"/>
            <w:noWrap/>
            <w:vAlign w:val="center"/>
            <w:hideMark/>
          </w:tcPr>
          <w:p w14:paraId="722237E3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183.840.000,00</w:t>
            </w:r>
          </w:p>
        </w:tc>
        <w:tc>
          <w:tcPr>
            <w:tcW w:w="1842" w:type="dxa"/>
            <w:shd w:val="clear" w:color="auto" w:fill="95B3D7" w:themeFill="accent1" w:themeFillTint="99"/>
            <w:noWrap/>
            <w:vAlign w:val="center"/>
            <w:hideMark/>
          </w:tcPr>
          <w:p w14:paraId="25C702BE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1.115.052.540,00</w:t>
            </w:r>
          </w:p>
        </w:tc>
        <w:tc>
          <w:tcPr>
            <w:tcW w:w="1560" w:type="dxa"/>
            <w:shd w:val="clear" w:color="auto" w:fill="95B3D7" w:themeFill="accent1" w:themeFillTint="99"/>
            <w:noWrap/>
            <w:vAlign w:val="center"/>
            <w:hideMark/>
          </w:tcPr>
          <w:p w14:paraId="5EC0EF7D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974.609.748,00</w:t>
            </w:r>
          </w:p>
        </w:tc>
        <w:tc>
          <w:tcPr>
            <w:tcW w:w="1275" w:type="dxa"/>
            <w:shd w:val="clear" w:color="auto" w:fill="95B3D7" w:themeFill="accent1" w:themeFillTint="99"/>
            <w:noWrap/>
            <w:vAlign w:val="center"/>
            <w:hideMark/>
          </w:tcPr>
          <w:p w14:paraId="2AB07EA8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974.609.748,00</w:t>
            </w:r>
          </w:p>
        </w:tc>
        <w:tc>
          <w:tcPr>
            <w:tcW w:w="851" w:type="dxa"/>
            <w:shd w:val="clear" w:color="auto" w:fill="95B3D7" w:themeFill="accent1" w:themeFillTint="99"/>
            <w:noWrap/>
            <w:vAlign w:val="center"/>
            <w:hideMark/>
          </w:tcPr>
          <w:p w14:paraId="4FF7AA41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8"/>
                <w:szCs w:val="18"/>
                <w:vertAlign w:val="subscript"/>
                <w:lang w:val="es-CO" w:eastAsia="es-CO"/>
              </w:rPr>
              <w:t>87,40%</w:t>
            </w:r>
          </w:p>
        </w:tc>
      </w:tr>
      <w:tr w:rsidR="00AC2545" w:rsidRPr="00957E00" w14:paraId="590550FB" w14:textId="77777777" w:rsidTr="00AC2545">
        <w:trPr>
          <w:trHeight w:val="300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43F2F17A" w14:textId="77777777" w:rsidR="00AC2545" w:rsidRPr="00957E00" w:rsidRDefault="00AC2545" w:rsidP="00EA7A8D">
            <w:pPr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Administrativos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5A26B65A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137.206.000,00</w:t>
            </w:r>
          </w:p>
        </w:tc>
        <w:tc>
          <w:tcPr>
            <w:tcW w:w="1842" w:type="dxa"/>
            <w:shd w:val="clear" w:color="000000" w:fill="FFFFFF"/>
            <w:noWrap/>
            <w:vAlign w:val="center"/>
            <w:hideMark/>
          </w:tcPr>
          <w:p w14:paraId="1A2E7D27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1.068.418.540,00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04840E93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974.609.748,00</w:t>
            </w:r>
          </w:p>
        </w:tc>
        <w:tc>
          <w:tcPr>
            <w:tcW w:w="1275" w:type="dxa"/>
            <w:shd w:val="clear" w:color="auto" w:fill="auto"/>
            <w:noWrap/>
            <w:vAlign w:val="center"/>
            <w:hideMark/>
          </w:tcPr>
          <w:p w14:paraId="592FC2DE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974.609.748,00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14:paraId="18539199" w14:textId="77777777" w:rsidR="00AC2545" w:rsidRPr="00957E00" w:rsidRDefault="00AC2545" w:rsidP="00EA7A8D">
            <w:pPr>
              <w:jc w:val="right"/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</w:pPr>
            <w:r w:rsidRPr="00957E00">
              <w:rPr>
                <w:rFonts w:ascii="Arial" w:hAnsi="Arial" w:cs="Arial"/>
                <w:sz w:val="18"/>
                <w:szCs w:val="18"/>
                <w:vertAlign w:val="subscript"/>
                <w:lang w:val="es-CO" w:eastAsia="es-CO"/>
              </w:rPr>
              <w:t>91,22%</w:t>
            </w:r>
          </w:p>
        </w:tc>
      </w:tr>
    </w:tbl>
    <w:p w14:paraId="3C008214" w14:textId="77777777" w:rsidR="00DF7886" w:rsidRPr="00957E00" w:rsidRDefault="00DF7886" w:rsidP="007D76E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" w:eastAsia="Calibri" w:hAnsi="Arial" w:cs="Arial"/>
          <w:b/>
          <w:bCs/>
          <w:sz w:val="16"/>
          <w:szCs w:val="16"/>
          <w:lang w:val="es-CO" w:eastAsia="en-US"/>
        </w:rPr>
      </w:pPr>
    </w:p>
    <w:p w14:paraId="7A8B0B62" w14:textId="77777777" w:rsidR="00EA7A8D" w:rsidRPr="00957E00" w:rsidRDefault="00DF7886" w:rsidP="007D76E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" w:eastAsia="Calibri" w:hAnsi="Arial" w:cs="Arial"/>
          <w:b/>
          <w:bCs/>
          <w:sz w:val="16"/>
          <w:szCs w:val="16"/>
          <w:lang w:val="es-CO" w:eastAsia="en-US"/>
        </w:rPr>
      </w:pPr>
      <w:r w:rsidRPr="00957E00">
        <w:rPr>
          <w:rFonts w:ascii="Arial" w:eastAsia="Calibri" w:hAnsi="Arial" w:cs="Arial"/>
          <w:b/>
          <w:bCs/>
          <w:sz w:val="16"/>
          <w:szCs w:val="16"/>
          <w:lang w:val="es-CO" w:eastAsia="en-US"/>
        </w:rPr>
        <w:t xml:space="preserve">Tabla 4: </w:t>
      </w:r>
      <w:r w:rsidRPr="00957E00">
        <w:rPr>
          <w:rFonts w:ascii="Arial" w:eastAsia="Calibri" w:hAnsi="Arial" w:cs="Arial"/>
          <w:bCs/>
          <w:sz w:val="16"/>
          <w:szCs w:val="16"/>
          <w:lang w:val="es-CO" w:eastAsia="en-US"/>
        </w:rPr>
        <w:t>Rubros con ejecución mayor al 80%</w:t>
      </w:r>
    </w:p>
    <w:p w14:paraId="4340B1CD" w14:textId="77777777" w:rsidR="00A2697B" w:rsidRPr="00957E00" w:rsidRDefault="00A2697B" w:rsidP="00DF7886">
      <w:pPr>
        <w:pStyle w:val="Epgrafe"/>
        <w:keepNext/>
        <w:spacing w:after="0" w:line="276" w:lineRule="auto"/>
        <w:rPr>
          <w:rFonts w:ascii="Arial" w:hAnsi="Arial" w:cs="Arial"/>
          <w:b w:val="0"/>
          <w:i/>
          <w:color w:val="auto"/>
          <w:sz w:val="16"/>
          <w:szCs w:val="16"/>
        </w:rPr>
      </w:pPr>
      <w:r w:rsidRPr="00957E00">
        <w:rPr>
          <w:rFonts w:ascii="Arial" w:hAnsi="Arial" w:cs="Arial"/>
          <w:color w:val="auto"/>
          <w:sz w:val="16"/>
          <w:szCs w:val="16"/>
        </w:rPr>
        <w:t>Fuente:</w:t>
      </w:r>
      <w:r w:rsidRPr="00957E00">
        <w:rPr>
          <w:rFonts w:ascii="Arial" w:hAnsi="Arial" w:cs="Arial"/>
          <w:b w:val="0"/>
          <w:color w:val="auto"/>
          <w:sz w:val="16"/>
          <w:szCs w:val="16"/>
        </w:rPr>
        <w:t xml:space="preserve"> Cifras </w:t>
      </w:r>
      <w:r w:rsidRPr="00957E00">
        <w:rPr>
          <w:rFonts w:ascii="Arial" w:hAnsi="Arial" w:cs="Arial"/>
          <w:b w:val="0"/>
          <w:i/>
          <w:color w:val="auto"/>
          <w:sz w:val="16"/>
          <w:szCs w:val="16"/>
        </w:rPr>
        <w:t>tomadas de las Ejecuciones de Gastos Presupue</w:t>
      </w:r>
      <w:r w:rsidR="00DE2922" w:rsidRPr="00957E00">
        <w:rPr>
          <w:rFonts w:ascii="Arial" w:hAnsi="Arial" w:cs="Arial"/>
          <w:b w:val="0"/>
          <w:i/>
          <w:color w:val="auto"/>
          <w:sz w:val="16"/>
          <w:szCs w:val="16"/>
        </w:rPr>
        <w:t>stales del módulo de PREDIS a 30</w:t>
      </w:r>
      <w:r w:rsidR="00EA7A8D" w:rsidRPr="00957E00">
        <w:rPr>
          <w:rFonts w:ascii="Arial" w:hAnsi="Arial" w:cs="Arial"/>
          <w:b w:val="0"/>
          <w:i/>
          <w:color w:val="auto"/>
          <w:sz w:val="16"/>
          <w:szCs w:val="16"/>
        </w:rPr>
        <w:t xml:space="preserve"> de   Septiembre </w:t>
      </w:r>
      <w:r w:rsidRPr="00957E00">
        <w:rPr>
          <w:rFonts w:ascii="Arial" w:hAnsi="Arial" w:cs="Arial"/>
          <w:b w:val="0"/>
          <w:i/>
          <w:color w:val="auto"/>
          <w:sz w:val="16"/>
          <w:szCs w:val="16"/>
        </w:rPr>
        <w:t xml:space="preserve"> del 2016.</w:t>
      </w:r>
    </w:p>
    <w:p w14:paraId="45445A3B" w14:textId="77777777" w:rsidR="00957E00" w:rsidRPr="00957E00" w:rsidRDefault="00957E00" w:rsidP="007D76E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" w:hAnsi="Arial" w:cs="Arial"/>
          <w:sz w:val="24"/>
          <w:szCs w:val="24"/>
        </w:rPr>
      </w:pPr>
    </w:p>
    <w:p w14:paraId="47D5C373" w14:textId="63E65D58" w:rsidR="00AC2545" w:rsidRPr="00957E00" w:rsidRDefault="00A2697B" w:rsidP="007D76E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957E00">
        <w:rPr>
          <w:rFonts w:ascii="Arial" w:hAnsi="Arial" w:cs="Arial"/>
          <w:sz w:val="24"/>
          <w:szCs w:val="24"/>
        </w:rPr>
        <w:t xml:space="preserve">Para el </w:t>
      </w:r>
      <w:r w:rsidR="00AC2545" w:rsidRPr="00957E00">
        <w:rPr>
          <w:rFonts w:ascii="Arial" w:hAnsi="Arial" w:cs="Arial"/>
          <w:sz w:val="24"/>
          <w:szCs w:val="24"/>
        </w:rPr>
        <w:t xml:space="preserve">tercer </w:t>
      </w:r>
      <w:r w:rsidRPr="00957E00">
        <w:rPr>
          <w:rFonts w:ascii="Arial" w:hAnsi="Arial" w:cs="Arial"/>
          <w:sz w:val="24"/>
          <w:szCs w:val="24"/>
        </w:rPr>
        <w:t>trimestre la ejecución de gastos  e inversiones</w:t>
      </w:r>
      <w:r w:rsidR="00CE3297">
        <w:rPr>
          <w:rFonts w:ascii="Arial" w:hAnsi="Arial" w:cs="Arial"/>
          <w:sz w:val="24"/>
          <w:szCs w:val="24"/>
        </w:rPr>
        <w:t xml:space="preserve"> se deben tener en cuenta </w:t>
      </w:r>
      <w:r w:rsidR="00AC2545" w:rsidRPr="00957E00">
        <w:rPr>
          <w:rFonts w:ascii="Arial" w:hAnsi="Arial" w:cs="Arial"/>
          <w:sz w:val="24"/>
          <w:szCs w:val="24"/>
        </w:rPr>
        <w:t xml:space="preserve">los siguientes rubros </w:t>
      </w:r>
      <w:r w:rsidR="00CE3297">
        <w:rPr>
          <w:rFonts w:ascii="Arial" w:hAnsi="Arial" w:cs="Arial"/>
          <w:sz w:val="24"/>
          <w:szCs w:val="24"/>
        </w:rPr>
        <w:t xml:space="preserve"> que </w:t>
      </w:r>
      <w:r w:rsidR="00AC2545" w:rsidRPr="00957E00">
        <w:rPr>
          <w:rFonts w:ascii="Arial" w:hAnsi="Arial" w:cs="Arial"/>
          <w:sz w:val="24"/>
          <w:szCs w:val="24"/>
        </w:rPr>
        <w:t xml:space="preserve">presentan ejecuciones superiores al 99.96%, </w:t>
      </w:r>
      <w:r w:rsidR="00CE3297">
        <w:rPr>
          <w:rFonts w:ascii="Arial" w:hAnsi="Arial" w:cs="Arial"/>
          <w:sz w:val="24"/>
          <w:szCs w:val="24"/>
        </w:rPr>
        <w:t>como</w:t>
      </w:r>
      <w:r w:rsidR="00AC2545" w:rsidRPr="00957E00">
        <w:rPr>
          <w:rFonts w:ascii="Arial" w:hAnsi="Arial" w:cs="Arial"/>
          <w:sz w:val="24"/>
          <w:szCs w:val="24"/>
        </w:rPr>
        <w:t xml:space="preserve"> indicador de alerta frente a las actividades y obligaciones previstas para la finalización de la presente vigencia: </w:t>
      </w:r>
    </w:p>
    <w:p w14:paraId="6EB7DB61" w14:textId="77777777" w:rsidR="00952C32" w:rsidRPr="00957E00" w:rsidRDefault="00952C32" w:rsidP="007D76E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" w:hAnsi="Arial" w:cs="Arial"/>
          <w:sz w:val="24"/>
          <w:szCs w:val="24"/>
        </w:rPr>
      </w:pPr>
    </w:p>
    <w:tbl>
      <w:tblPr>
        <w:tblW w:w="939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5"/>
        <w:gridCol w:w="1595"/>
        <w:gridCol w:w="1820"/>
        <w:gridCol w:w="1611"/>
        <w:gridCol w:w="1559"/>
        <w:gridCol w:w="896"/>
      </w:tblGrid>
      <w:tr w:rsidR="00AC2545" w:rsidRPr="00957E00" w14:paraId="5DF5FC0D" w14:textId="77777777" w:rsidTr="009E6D71">
        <w:trPr>
          <w:trHeight w:val="277"/>
        </w:trPr>
        <w:tc>
          <w:tcPr>
            <w:tcW w:w="19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5B3D7" w:themeFill="accent1" w:themeFillTint="99"/>
            <w:vAlign w:val="center"/>
            <w:hideMark/>
          </w:tcPr>
          <w:p w14:paraId="1E6818D1" w14:textId="77777777" w:rsidR="00AC2545" w:rsidRPr="00957E00" w:rsidRDefault="00AC2545" w:rsidP="00AC254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lastRenderedPageBreak/>
              <w:t>CONCEPTO</w:t>
            </w:r>
          </w:p>
        </w:tc>
        <w:tc>
          <w:tcPr>
            <w:tcW w:w="15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5B3D7" w:themeFill="accent1" w:themeFillTint="99"/>
            <w:vAlign w:val="center"/>
            <w:hideMark/>
          </w:tcPr>
          <w:p w14:paraId="1A8CD814" w14:textId="77777777" w:rsidR="00AC2545" w:rsidRPr="00957E00" w:rsidRDefault="00AC2545" w:rsidP="00AC254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 xml:space="preserve">PRESUPUESTO INICIAL </w:t>
            </w:r>
          </w:p>
        </w:tc>
        <w:tc>
          <w:tcPr>
            <w:tcW w:w="18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5B3D7" w:themeFill="accent1" w:themeFillTint="99"/>
            <w:vAlign w:val="center"/>
            <w:hideMark/>
          </w:tcPr>
          <w:p w14:paraId="284A3C0D" w14:textId="77777777" w:rsidR="00AC2545" w:rsidRPr="00957E00" w:rsidRDefault="00AC2545" w:rsidP="00AC254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PRESUPUESTO DEFINITIVO</w:t>
            </w:r>
          </w:p>
        </w:tc>
        <w:tc>
          <w:tcPr>
            <w:tcW w:w="161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95B3D7" w:themeFill="accent1" w:themeFillTint="99"/>
            <w:vAlign w:val="center"/>
            <w:hideMark/>
          </w:tcPr>
          <w:p w14:paraId="42EE8ED2" w14:textId="77777777" w:rsidR="00AC2545" w:rsidRPr="00957E00" w:rsidRDefault="00AC2545" w:rsidP="00AC254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COMPROMISOS VIGENCIA</w:t>
            </w:r>
          </w:p>
        </w:tc>
        <w:tc>
          <w:tcPr>
            <w:tcW w:w="155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95B3D7" w:themeFill="accent1" w:themeFillTint="99"/>
            <w:vAlign w:val="center"/>
            <w:hideMark/>
          </w:tcPr>
          <w:p w14:paraId="54E9EECC" w14:textId="77777777" w:rsidR="00AC2545" w:rsidRPr="00957E00" w:rsidRDefault="00AC2545" w:rsidP="00AC254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GIROS</w:t>
            </w:r>
          </w:p>
        </w:tc>
        <w:tc>
          <w:tcPr>
            <w:tcW w:w="89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95B3D7" w:themeFill="accent1" w:themeFillTint="99"/>
            <w:vAlign w:val="center"/>
            <w:hideMark/>
          </w:tcPr>
          <w:p w14:paraId="2D7AE027" w14:textId="77777777" w:rsidR="00AC2545" w:rsidRPr="00957E00" w:rsidRDefault="00AC2545" w:rsidP="00AC254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% Ejecución</w:t>
            </w:r>
          </w:p>
        </w:tc>
      </w:tr>
      <w:tr w:rsidR="00AC2545" w:rsidRPr="00957E00" w14:paraId="68BD5B19" w14:textId="77777777" w:rsidTr="00AC2545">
        <w:trPr>
          <w:trHeight w:val="277"/>
        </w:trPr>
        <w:tc>
          <w:tcPr>
            <w:tcW w:w="19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D36E4B" w14:textId="77777777" w:rsidR="00AC2545" w:rsidRPr="00957E00" w:rsidRDefault="00AC2545" w:rsidP="00AC2545">
            <w:pP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</w:p>
        </w:tc>
        <w:tc>
          <w:tcPr>
            <w:tcW w:w="1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3AF87C" w14:textId="77777777" w:rsidR="00AC2545" w:rsidRPr="00957E00" w:rsidRDefault="00AC2545" w:rsidP="00AC2545">
            <w:pP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</w:p>
        </w:tc>
        <w:tc>
          <w:tcPr>
            <w:tcW w:w="18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5B5A3B" w14:textId="77777777" w:rsidR="00AC2545" w:rsidRPr="00957E00" w:rsidRDefault="00AC2545" w:rsidP="00AC2545">
            <w:pP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</w:p>
        </w:tc>
        <w:tc>
          <w:tcPr>
            <w:tcW w:w="161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2A15137" w14:textId="77777777" w:rsidR="00AC2545" w:rsidRPr="00957E00" w:rsidRDefault="00AC2545" w:rsidP="00AC2545">
            <w:pP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</w:p>
        </w:tc>
        <w:tc>
          <w:tcPr>
            <w:tcW w:w="155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1B58544" w14:textId="77777777" w:rsidR="00AC2545" w:rsidRPr="00957E00" w:rsidRDefault="00AC2545" w:rsidP="00AC2545">
            <w:pP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</w:p>
        </w:tc>
        <w:tc>
          <w:tcPr>
            <w:tcW w:w="89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BC67D2F" w14:textId="77777777" w:rsidR="00AC2545" w:rsidRPr="00957E00" w:rsidRDefault="00AC2545" w:rsidP="00AC2545">
            <w:pP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</w:p>
        </w:tc>
      </w:tr>
      <w:tr w:rsidR="00AC2545" w:rsidRPr="00957E00" w14:paraId="664F69E2" w14:textId="77777777" w:rsidTr="009E6D71">
        <w:trPr>
          <w:trHeight w:val="277"/>
        </w:trPr>
        <w:tc>
          <w:tcPr>
            <w:tcW w:w="19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5CC4EB" w14:textId="77777777" w:rsidR="00AC2545" w:rsidRPr="00957E00" w:rsidRDefault="00AC2545" w:rsidP="00AC2545">
            <w:pP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</w:p>
        </w:tc>
        <w:tc>
          <w:tcPr>
            <w:tcW w:w="159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B485B" w14:textId="77777777" w:rsidR="00AC2545" w:rsidRPr="00957E00" w:rsidRDefault="00AC2545" w:rsidP="00AC2545">
            <w:pP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</w:p>
        </w:tc>
        <w:tc>
          <w:tcPr>
            <w:tcW w:w="18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13B4DC" w14:textId="77777777" w:rsidR="00AC2545" w:rsidRPr="00957E00" w:rsidRDefault="00AC2545" w:rsidP="00AC2545">
            <w:pP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5B3D7" w:themeFill="accent1" w:themeFillTint="99"/>
            <w:vAlign w:val="center"/>
            <w:hideMark/>
          </w:tcPr>
          <w:p w14:paraId="7E0E21AD" w14:textId="77777777" w:rsidR="00AC2545" w:rsidRPr="00957E00" w:rsidRDefault="00AC2545" w:rsidP="00AC254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ACUMULADO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95B3D7" w:themeFill="accent1" w:themeFillTint="99"/>
            <w:vAlign w:val="center"/>
            <w:hideMark/>
          </w:tcPr>
          <w:p w14:paraId="7F2EEE2B" w14:textId="77777777" w:rsidR="00AC2545" w:rsidRPr="00957E00" w:rsidRDefault="00AC2545" w:rsidP="00AC254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ACUMULADO</w:t>
            </w:r>
          </w:p>
        </w:tc>
        <w:tc>
          <w:tcPr>
            <w:tcW w:w="89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673DF6E" w14:textId="77777777" w:rsidR="00AC2545" w:rsidRPr="00957E00" w:rsidRDefault="00AC2545" w:rsidP="00AC2545">
            <w:pP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</w:p>
        </w:tc>
      </w:tr>
      <w:tr w:rsidR="00AC2545" w:rsidRPr="00957E00" w14:paraId="504FBBB0" w14:textId="77777777" w:rsidTr="00AC2545">
        <w:trPr>
          <w:trHeight w:val="277"/>
        </w:trPr>
        <w:tc>
          <w:tcPr>
            <w:tcW w:w="19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9DE4A9" w14:textId="77777777" w:rsidR="00AC2545" w:rsidRPr="00957E00" w:rsidRDefault="00AC2545" w:rsidP="00AC2545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sz w:val="16"/>
                <w:szCs w:val="16"/>
                <w:lang w:val="es-CO" w:eastAsia="es-CO"/>
              </w:rPr>
              <w:t>Organizaciones Gremiales (CONVENCIONES COLECTIVAS)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59EDE7" w14:textId="77777777" w:rsidR="00AC2545" w:rsidRPr="00957E00" w:rsidRDefault="00AC2545" w:rsidP="00AC2545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sz w:val="16"/>
                <w:szCs w:val="16"/>
                <w:lang w:val="es-CO" w:eastAsia="es-CO"/>
              </w:rPr>
              <w:t>63.482.000,00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088DD7" w14:textId="77777777" w:rsidR="00AC2545" w:rsidRPr="00957E00" w:rsidRDefault="00AC2545" w:rsidP="00AC2545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sz w:val="16"/>
                <w:szCs w:val="16"/>
                <w:lang w:val="es-CO" w:eastAsia="es-CO"/>
              </w:rPr>
              <w:t>63.482.000,00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361931" w14:textId="77777777" w:rsidR="00AC2545" w:rsidRPr="00957E00" w:rsidRDefault="00AC2545" w:rsidP="00AC2545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sz w:val="16"/>
                <w:szCs w:val="16"/>
                <w:lang w:val="es-CO" w:eastAsia="es-CO"/>
              </w:rPr>
              <w:t>63.482.000,00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714D75" w14:textId="77777777" w:rsidR="00AC2545" w:rsidRPr="00957E00" w:rsidRDefault="00AC2545" w:rsidP="00AC2545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sz w:val="16"/>
                <w:szCs w:val="16"/>
                <w:lang w:val="es-CO" w:eastAsia="es-CO"/>
              </w:rPr>
              <w:t>63.482.000,00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B5677B" w14:textId="77777777" w:rsidR="00AC2545" w:rsidRPr="00957E00" w:rsidRDefault="00AC2545" w:rsidP="00AC2545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sz w:val="16"/>
                <w:szCs w:val="16"/>
                <w:lang w:val="es-CO" w:eastAsia="es-CO"/>
              </w:rPr>
              <w:t>100,00%</w:t>
            </w:r>
          </w:p>
        </w:tc>
      </w:tr>
      <w:tr w:rsidR="00AC2545" w:rsidRPr="00957E00" w14:paraId="378CE204" w14:textId="77777777" w:rsidTr="00AC2545">
        <w:trPr>
          <w:trHeight w:val="277"/>
        </w:trPr>
        <w:tc>
          <w:tcPr>
            <w:tcW w:w="19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E03F42" w14:textId="77777777" w:rsidR="00AC2545" w:rsidRPr="00957E00" w:rsidRDefault="00AC2545" w:rsidP="00AC2545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sz w:val="16"/>
                <w:szCs w:val="16"/>
                <w:lang w:val="es-CO" w:eastAsia="es-CO"/>
              </w:rPr>
              <w:t>Salud Ocupacional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E7852B" w14:textId="77777777" w:rsidR="00AC2545" w:rsidRPr="00957E00" w:rsidRDefault="00AC2545" w:rsidP="00AC2545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sz w:val="16"/>
                <w:szCs w:val="16"/>
                <w:lang w:val="es-CO" w:eastAsia="es-CO"/>
              </w:rPr>
              <w:t>37.000.000,00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EC9351" w14:textId="77777777" w:rsidR="00AC2545" w:rsidRPr="00957E00" w:rsidRDefault="00AC2545" w:rsidP="00AC2545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sz w:val="16"/>
                <w:szCs w:val="16"/>
                <w:lang w:val="es-CO" w:eastAsia="es-CO"/>
              </w:rPr>
              <w:t>37.000.000,00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DC7C51" w14:textId="77777777" w:rsidR="00AC2545" w:rsidRPr="00957E00" w:rsidRDefault="00AC2545" w:rsidP="00AC2545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sz w:val="16"/>
                <w:szCs w:val="16"/>
                <w:lang w:val="es-CO" w:eastAsia="es-CO"/>
              </w:rPr>
              <w:t>37.000.000,00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9A0CDD" w14:textId="77777777" w:rsidR="00AC2545" w:rsidRPr="00957E00" w:rsidRDefault="00AC2545" w:rsidP="00AC2545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sz w:val="16"/>
                <w:szCs w:val="16"/>
                <w:lang w:val="es-CO" w:eastAsia="es-CO"/>
              </w:rPr>
              <w:t>14.209.635,00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EC412B" w14:textId="77777777" w:rsidR="00AC2545" w:rsidRPr="00957E00" w:rsidRDefault="00AC2545" w:rsidP="00AC2545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sz w:val="16"/>
                <w:szCs w:val="16"/>
                <w:lang w:val="es-CO" w:eastAsia="es-CO"/>
              </w:rPr>
              <w:t>100,00%</w:t>
            </w:r>
          </w:p>
        </w:tc>
      </w:tr>
      <w:tr w:rsidR="00AC2545" w:rsidRPr="00957E00" w14:paraId="4DF791B3" w14:textId="77777777" w:rsidTr="00AC2545">
        <w:trPr>
          <w:trHeight w:val="277"/>
        </w:trPr>
        <w:tc>
          <w:tcPr>
            <w:tcW w:w="19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C793AA" w14:textId="6AEB6C62" w:rsidR="00AC2545" w:rsidRPr="00957E00" w:rsidRDefault="003253BB" w:rsidP="003C6A57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sz w:val="16"/>
                <w:szCs w:val="16"/>
                <w:lang w:val="es-CO" w:eastAsia="es-CO"/>
              </w:rPr>
              <w:t>Bonificación</w:t>
            </w:r>
            <w:r w:rsidR="00AC2545" w:rsidRPr="00957E00">
              <w:rPr>
                <w:rFonts w:ascii="Arial" w:hAnsi="Arial" w:cs="Arial"/>
                <w:sz w:val="16"/>
                <w:szCs w:val="16"/>
                <w:lang w:val="es-CO" w:eastAsia="es-CO"/>
              </w:rPr>
              <w:t xml:space="preserve"> por Servicios</w:t>
            </w:r>
            <w:r w:rsidR="004F6746" w:rsidRPr="00957E00">
              <w:rPr>
                <w:rFonts w:ascii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="003C6A57" w:rsidRPr="00957E00">
              <w:rPr>
                <w:rFonts w:ascii="Arial" w:hAnsi="Arial" w:cs="Arial"/>
                <w:sz w:val="16"/>
                <w:szCs w:val="16"/>
                <w:lang w:val="es-CO" w:eastAsia="es-CO"/>
              </w:rPr>
              <w:t>docentes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789CED" w14:textId="77777777" w:rsidR="00AC2545" w:rsidRPr="00957E00" w:rsidRDefault="00AC2545" w:rsidP="00AC2545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sz w:val="16"/>
                <w:szCs w:val="16"/>
                <w:lang w:val="es-CO" w:eastAsia="es-CO"/>
              </w:rPr>
              <w:t>1.227.140.000,00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290479" w14:textId="77777777" w:rsidR="00AC2545" w:rsidRPr="00957E00" w:rsidRDefault="00AC2545" w:rsidP="00AC2545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sz w:val="16"/>
                <w:szCs w:val="16"/>
                <w:lang w:val="es-CO" w:eastAsia="es-CO"/>
              </w:rPr>
              <w:t>1.227.140.000,00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9D374D" w14:textId="77777777" w:rsidR="00AC2545" w:rsidRPr="00957E00" w:rsidRDefault="00AC2545" w:rsidP="00AC2545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sz w:val="16"/>
                <w:szCs w:val="16"/>
                <w:lang w:val="es-CO" w:eastAsia="es-CO"/>
              </w:rPr>
              <w:t>1.226.602.638,00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5F584A" w14:textId="77777777" w:rsidR="00AC2545" w:rsidRPr="00957E00" w:rsidRDefault="00AC2545" w:rsidP="00AC2545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sz w:val="16"/>
                <w:szCs w:val="16"/>
                <w:lang w:val="es-CO" w:eastAsia="es-CO"/>
              </w:rPr>
              <w:t>1.226.602.638,00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CB0E7D" w14:textId="77777777" w:rsidR="00AC2545" w:rsidRPr="00957E00" w:rsidRDefault="00AC2545" w:rsidP="00AC2545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sz w:val="16"/>
                <w:szCs w:val="16"/>
                <w:lang w:val="es-CO" w:eastAsia="es-CO"/>
              </w:rPr>
              <w:t>99,96%</w:t>
            </w:r>
          </w:p>
        </w:tc>
      </w:tr>
      <w:tr w:rsidR="00AC2545" w:rsidRPr="00957E00" w14:paraId="1138A2E1" w14:textId="77777777" w:rsidTr="00AC2545">
        <w:trPr>
          <w:trHeight w:val="277"/>
        </w:trPr>
        <w:tc>
          <w:tcPr>
            <w:tcW w:w="19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9D5406" w14:textId="1E21094B" w:rsidR="00AC2545" w:rsidRPr="00957E00" w:rsidRDefault="003253BB" w:rsidP="00AC2545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sz w:val="16"/>
                <w:szCs w:val="16"/>
                <w:lang w:val="es-CO" w:eastAsia="es-CO"/>
              </w:rPr>
              <w:t>Prof. Cátedra</w:t>
            </w:r>
            <w:r w:rsidR="00AC2545" w:rsidRPr="00957E00">
              <w:rPr>
                <w:rFonts w:ascii="Arial" w:hAnsi="Arial" w:cs="Arial"/>
                <w:sz w:val="16"/>
                <w:szCs w:val="16"/>
                <w:lang w:val="es-CO" w:eastAsia="es-CO"/>
              </w:rPr>
              <w:t xml:space="preserve"> y </w:t>
            </w:r>
            <w:proofErr w:type="spellStart"/>
            <w:r w:rsidR="00AC2545" w:rsidRPr="00957E00">
              <w:rPr>
                <w:rFonts w:ascii="Arial" w:hAnsi="Arial" w:cs="Arial"/>
                <w:sz w:val="16"/>
                <w:szCs w:val="16"/>
                <w:lang w:val="es-CO" w:eastAsia="es-CO"/>
              </w:rPr>
              <w:t>Ocas.Fac</w:t>
            </w:r>
            <w:proofErr w:type="spellEnd"/>
            <w:r w:rsidR="00AC2545" w:rsidRPr="00957E00">
              <w:rPr>
                <w:rFonts w:ascii="Arial" w:hAnsi="Arial" w:cs="Arial"/>
                <w:sz w:val="16"/>
                <w:szCs w:val="16"/>
                <w:lang w:val="es-CO" w:eastAsia="es-CO"/>
              </w:rPr>
              <w:t xml:space="preserve">. </w:t>
            </w:r>
            <w:proofErr w:type="spellStart"/>
            <w:r w:rsidR="00AC2545" w:rsidRPr="00957E00">
              <w:rPr>
                <w:rFonts w:ascii="Arial" w:hAnsi="Arial" w:cs="Arial"/>
                <w:sz w:val="16"/>
                <w:szCs w:val="16"/>
                <w:lang w:val="es-CO" w:eastAsia="es-CO"/>
              </w:rPr>
              <w:t>Tecnologica</w:t>
            </w:r>
            <w:proofErr w:type="spellEnd"/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AD3569" w14:textId="77777777" w:rsidR="00AC2545" w:rsidRPr="00957E00" w:rsidRDefault="00AC2545" w:rsidP="00AC2545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sz w:val="16"/>
                <w:szCs w:val="16"/>
                <w:lang w:val="es-CO" w:eastAsia="es-CO"/>
              </w:rPr>
              <w:t>4.954.000.000,00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E6BEB6" w14:textId="77777777" w:rsidR="00AC2545" w:rsidRPr="00957E00" w:rsidRDefault="00AC2545" w:rsidP="00AC2545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sz w:val="16"/>
                <w:szCs w:val="16"/>
                <w:lang w:val="es-CO" w:eastAsia="es-CO"/>
              </w:rPr>
              <w:t>5.154.000.000,00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2EFD1F" w14:textId="77777777" w:rsidR="00AC2545" w:rsidRPr="00957E00" w:rsidRDefault="00AC2545" w:rsidP="00AC2545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sz w:val="16"/>
                <w:szCs w:val="16"/>
                <w:lang w:val="es-CO" w:eastAsia="es-CO"/>
              </w:rPr>
              <w:t>5.138.449.994,00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B16029" w14:textId="77777777" w:rsidR="00AC2545" w:rsidRPr="00957E00" w:rsidRDefault="00AC2545" w:rsidP="00AC2545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sz w:val="16"/>
                <w:szCs w:val="16"/>
                <w:lang w:val="es-CO" w:eastAsia="es-CO"/>
              </w:rPr>
              <w:t>3.139.085.131,00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C2CCD4" w14:textId="77777777" w:rsidR="00AC2545" w:rsidRPr="00957E00" w:rsidRDefault="00AC2545" w:rsidP="00AC2545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sz w:val="16"/>
                <w:szCs w:val="16"/>
                <w:lang w:val="es-CO" w:eastAsia="es-CO"/>
              </w:rPr>
              <w:t>99,70%</w:t>
            </w:r>
          </w:p>
        </w:tc>
      </w:tr>
      <w:tr w:rsidR="00AC2545" w:rsidRPr="00957E00" w14:paraId="7228EEFA" w14:textId="77777777" w:rsidTr="00AC2545">
        <w:trPr>
          <w:trHeight w:val="277"/>
        </w:trPr>
        <w:tc>
          <w:tcPr>
            <w:tcW w:w="19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CD5E9D" w14:textId="77777777" w:rsidR="00AC2545" w:rsidRPr="00957E00" w:rsidRDefault="00AC2545" w:rsidP="00AC2545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proofErr w:type="spellStart"/>
            <w:r w:rsidRPr="00957E00">
              <w:rPr>
                <w:rFonts w:ascii="Arial" w:hAnsi="Arial" w:cs="Arial"/>
                <w:sz w:val="16"/>
                <w:szCs w:val="16"/>
                <w:lang w:val="es-CO" w:eastAsia="es-CO"/>
              </w:rPr>
              <w:t>Prof.Catedra</w:t>
            </w:r>
            <w:proofErr w:type="spellEnd"/>
            <w:r w:rsidRPr="00957E00">
              <w:rPr>
                <w:rFonts w:ascii="Arial" w:hAnsi="Arial" w:cs="Arial"/>
                <w:sz w:val="16"/>
                <w:szCs w:val="16"/>
                <w:lang w:val="es-CO" w:eastAsia="es-CO"/>
              </w:rPr>
              <w:t xml:space="preserve"> y </w:t>
            </w:r>
            <w:proofErr w:type="spellStart"/>
            <w:r w:rsidRPr="00957E00">
              <w:rPr>
                <w:rFonts w:ascii="Arial" w:hAnsi="Arial" w:cs="Arial"/>
                <w:sz w:val="16"/>
                <w:szCs w:val="16"/>
                <w:lang w:val="es-CO" w:eastAsia="es-CO"/>
              </w:rPr>
              <w:t>Ocas.Fac</w:t>
            </w:r>
            <w:proofErr w:type="spellEnd"/>
            <w:r w:rsidRPr="00957E00">
              <w:rPr>
                <w:rFonts w:ascii="Arial" w:hAnsi="Arial" w:cs="Arial"/>
                <w:sz w:val="16"/>
                <w:szCs w:val="16"/>
                <w:lang w:val="es-CO" w:eastAsia="es-CO"/>
              </w:rPr>
              <w:t>. De Artes ASAB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B394D0" w14:textId="77777777" w:rsidR="00AC2545" w:rsidRPr="00957E00" w:rsidRDefault="00AC2545" w:rsidP="00AC2545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sz w:val="16"/>
                <w:szCs w:val="16"/>
                <w:lang w:val="es-CO" w:eastAsia="es-CO"/>
              </w:rPr>
              <w:t>4.846.226.000,00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60B8FF" w14:textId="77777777" w:rsidR="00AC2545" w:rsidRPr="00957E00" w:rsidRDefault="00AC2545" w:rsidP="00AC2545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sz w:val="16"/>
                <w:szCs w:val="16"/>
                <w:lang w:val="es-CO" w:eastAsia="es-CO"/>
              </w:rPr>
              <w:t>5.146.992.150,00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A5C26A" w14:textId="77777777" w:rsidR="00AC2545" w:rsidRPr="00957E00" w:rsidRDefault="00AC2545" w:rsidP="00AC2545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sz w:val="16"/>
                <w:szCs w:val="16"/>
                <w:lang w:val="es-CO" w:eastAsia="es-CO"/>
              </w:rPr>
              <w:t>5.144.737.735,00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2023B1" w14:textId="77777777" w:rsidR="00AC2545" w:rsidRPr="00957E00" w:rsidRDefault="00AC2545" w:rsidP="00AC2545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sz w:val="16"/>
                <w:szCs w:val="16"/>
                <w:lang w:val="es-CO" w:eastAsia="es-CO"/>
              </w:rPr>
              <w:t>3.456.790.568,00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060635" w14:textId="77777777" w:rsidR="00AC2545" w:rsidRPr="00957E00" w:rsidRDefault="00AC2545" w:rsidP="00AC2545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sz w:val="16"/>
                <w:szCs w:val="16"/>
                <w:lang w:val="es-CO" w:eastAsia="es-CO"/>
              </w:rPr>
              <w:t>99,96%</w:t>
            </w:r>
          </w:p>
        </w:tc>
      </w:tr>
      <w:tr w:rsidR="00AC2545" w:rsidRPr="00957E00" w14:paraId="734D16A9" w14:textId="77777777" w:rsidTr="00AC2545">
        <w:trPr>
          <w:trHeight w:val="277"/>
        </w:trPr>
        <w:tc>
          <w:tcPr>
            <w:tcW w:w="19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64D0DA" w14:textId="77777777" w:rsidR="00AC2545" w:rsidRPr="00957E00" w:rsidRDefault="00AC2545" w:rsidP="00AC2545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sz w:val="16"/>
                <w:szCs w:val="16"/>
                <w:lang w:val="es-CO" w:eastAsia="es-CO"/>
              </w:rPr>
              <w:t>PROGRAMA DE APOYO ALIMENTARIO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AD018D" w14:textId="77777777" w:rsidR="00AC2545" w:rsidRPr="00957E00" w:rsidRDefault="00AC2545" w:rsidP="00AC2545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sz w:val="16"/>
                <w:szCs w:val="16"/>
                <w:lang w:val="es-CO" w:eastAsia="es-CO"/>
              </w:rPr>
              <w:t>1.769.518.000,00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216D91" w14:textId="77777777" w:rsidR="00AC2545" w:rsidRPr="00957E00" w:rsidRDefault="00AC2545" w:rsidP="00AC2545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sz w:val="16"/>
                <w:szCs w:val="16"/>
                <w:lang w:val="es-CO" w:eastAsia="es-CO"/>
              </w:rPr>
              <w:t>1.769.518.000,00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752A5F" w14:textId="77777777" w:rsidR="00AC2545" w:rsidRPr="00957E00" w:rsidRDefault="00AC2545" w:rsidP="00AC2545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sz w:val="16"/>
                <w:szCs w:val="16"/>
                <w:lang w:val="es-CO" w:eastAsia="es-CO"/>
              </w:rPr>
              <w:t>1.769.518.000,00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E7380E" w14:textId="77777777" w:rsidR="00AC2545" w:rsidRPr="00957E00" w:rsidRDefault="00AC2545" w:rsidP="00AC2545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sz w:val="16"/>
                <w:szCs w:val="16"/>
                <w:lang w:val="es-CO" w:eastAsia="es-CO"/>
              </w:rPr>
              <w:t>140.239.400,00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5E5E1B" w14:textId="77777777" w:rsidR="00AC2545" w:rsidRPr="00957E00" w:rsidRDefault="00AC2545" w:rsidP="00AC2545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sz w:val="16"/>
                <w:szCs w:val="16"/>
                <w:lang w:val="es-CO" w:eastAsia="es-CO"/>
              </w:rPr>
              <w:t>100,00%</w:t>
            </w:r>
          </w:p>
        </w:tc>
      </w:tr>
    </w:tbl>
    <w:p w14:paraId="6F6B3DF7" w14:textId="77777777" w:rsidR="00DF7886" w:rsidRPr="00957E00" w:rsidRDefault="00DF7886" w:rsidP="00DF7886">
      <w:pPr>
        <w:pStyle w:val="Epgrafe"/>
        <w:keepNext/>
        <w:spacing w:after="0" w:line="276" w:lineRule="auto"/>
        <w:rPr>
          <w:rFonts w:ascii="Arial" w:hAnsi="Arial" w:cs="Arial"/>
          <w:sz w:val="24"/>
          <w:szCs w:val="24"/>
        </w:rPr>
      </w:pPr>
    </w:p>
    <w:p w14:paraId="1B6D6166" w14:textId="77777777" w:rsidR="003C6A57" w:rsidRPr="00957E00" w:rsidRDefault="003C6A57" w:rsidP="003C6A57">
      <w:pPr>
        <w:pStyle w:val="Epgrafe"/>
        <w:keepNext/>
        <w:spacing w:after="0" w:line="276" w:lineRule="auto"/>
        <w:rPr>
          <w:rFonts w:ascii="Arial" w:hAnsi="Arial" w:cs="Arial"/>
          <w:b w:val="0"/>
          <w:color w:val="auto"/>
          <w:sz w:val="16"/>
          <w:szCs w:val="16"/>
        </w:rPr>
      </w:pPr>
      <w:r w:rsidRPr="00957E00">
        <w:rPr>
          <w:rFonts w:ascii="Arial" w:hAnsi="Arial" w:cs="Arial"/>
          <w:color w:val="auto"/>
          <w:sz w:val="16"/>
          <w:szCs w:val="16"/>
        </w:rPr>
        <w:t xml:space="preserve">Tabla 5: </w:t>
      </w:r>
      <w:r w:rsidRPr="00957E00">
        <w:rPr>
          <w:rFonts w:ascii="Arial" w:hAnsi="Arial" w:cs="Arial"/>
          <w:b w:val="0"/>
          <w:color w:val="auto"/>
          <w:sz w:val="16"/>
          <w:szCs w:val="16"/>
        </w:rPr>
        <w:t>Rubros con ejecución mayor al 99%</w:t>
      </w:r>
    </w:p>
    <w:p w14:paraId="6613A9FE" w14:textId="7A511016" w:rsidR="003C6A57" w:rsidRPr="00957E00" w:rsidRDefault="003C6A57" w:rsidP="003C6A57">
      <w:pPr>
        <w:rPr>
          <w:rFonts w:ascii="Arial" w:hAnsi="Arial" w:cs="Arial"/>
          <w:i/>
          <w:sz w:val="16"/>
          <w:szCs w:val="16"/>
        </w:rPr>
      </w:pPr>
      <w:r w:rsidRPr="005B14E2">
        <w:rPr>
          <w:rFonts w:ascii="Arial" w:hAnsi="Arial" w:cs="Arial"/>
          <w:b/>
          <w:sz w:val="16"/>
          <w:szCs w:val="16"/>
        </w:rPr>
        <w:t>Fuente:</w:t>
      </w:r>
      <w:r w:rsidRPr="00957E00">
        <w:rPr>
          <w:rFonts w:ascii="Arial" w:hAnsi="Arial" w:cs="Arial"/>
          <w:sz w:val="16"/>
          <w:szCs w:val="16"/>
        </w:rPr>
        <w:t xml:space="preserve"> Cifras </w:t>
      </w:r>
      <w:r w:rsidRPr="00957E00">
        <w:rPr>
          <w:rFonts w:ascii="Arial" w:hAnsi="Arial" w:cs="Arial"/>
          <w:i/>
          <w:sz w:val="16"/>
          <w:szCs w:val="16"/>
        </w:rPr>
        <w:t>tomadas de las Ejecuciones de Gastos Presupuestale</w:t>
      </w:r>
      <w:r w:rsidR="00957E00">
        <w:rPr>
          <w:rFonts w:ascii="Arial" w:hAnsi="Arial" w:cs="Arial"/>
          <w:i/>
          <w:sz w:val="16"/>
          <w:szCs w:val="16"/>
        </w:rPr>
        <w:t xml:space="preserve">s del módulo de PREDIS a 30 de </w:t>
      </w:r>
      <w:r w:rsidRPr="00957E00">
        <w:rPr>
          <w:rFonts w:ascii="Arial" w:hAnsi="Arial" w:cs="Arial"/>
          <w:i/>
          <w:sz w:val="16"/>
          <w:szCs w:val="16"/>
        </w:rPr>
        <w:t>Septiembre  del 2016.</w:t>
      </w:r>
    </w:p>
    <w:p w14:paraId="44D000F7" w14:textId="77777777" w:rsidR="003C6A57" w:rsidRDefault="003C6A57" w:rsidP="003C6A57">
      <w:pPr>
        <w:rPr>
          <w:rFonts w:ascii="Arial" w:hAnsi="Arial" w:cs="Arial"/>
          <w:lang w:val="es-CO" w:eastAsia="en-US"/>
        </w:rPr>
      </w:pPr>
    </w:p>
    <w:p w14:paraId="3A918FB9" w14:textId="6330187E" w:rsidR="00C437EA" w:rsidRDefault="003C6A57" w:rsidP="00957E00">
      <w:pPr>
        <w:jc w:val="both"/>
        <w:rPr>
          <w:rFonts w:ascii="Arial" w:hAnsi="Arial" w:cs="Arial"/>
          <w:sz w:val="24"/>
          <w:szCs w:val="24"/>
        </w:rPr>
      </w:pPr>
      <w:r w:rsidRPr="00957E00">
        <w:rPr>
          <w:rFonts w:ascii="Arial" w:hAnsi="Arial" w:cs="Arial"/>
          <w:sz w:val="24"/>
          <w:szCs w:val="24"/>
        </w:rPr>
        <w:t xml:space="preserve">Adicionalmente </w:t>
      </w:r>
      <w:r w:rsidR="00957E00">
        <w:rPr>
          <w:rFonts w:ascii="Arial" w:hAnsi="Arial" w:cs="Arial"/>
          <w:sz w:val="24"/>
          <w:szCs w:val="24"/>
        </w:rPr>
        <w:t xml:space="preserve"> se debe tener en cuenta que </w:t>
      </w:r>
      <w:r w:rsidRPr="00957E00">
        <w:rPr>
          <w:rFonts w:ascii="Arial" w:hAnsi="Arial" w:cs="Arial"/>
          <w:sz w:val="24"/>
          <w:szCs w:val="24"/>
        </w:rPr>
        <w:t>los rubros relacionados a continuación presentan una ejecución</w:t>
      </w:r>
      <w:r w:rsidR="00957E00">
        <w:rPr>
          <w:rFonts w:ascii="Arial" w:hAnsi="Arial" w:cs="Arial"/>
          <w:sz w:val="24"/>
          <w:szCs w:val="24"/>
        </w:rPr>
        <w:t xml:space="preserve"> presupuestal acumulada  superior a lo reflejado en los giros de tesorería</w:t>
      </w:r>
      <w:r w:rsidRPr="00957E00">
        <w:rPr>
          <w:rFonts w:ascii="Arial" w:hAnsi="Arial" w:cs="Arial"/>
          <w:sz w:val="24"/>
          <w:szCs w:val="24"/>
        </w:rPr>
        <w:t>, dado que fueron afectados en el mes de junio</w:t>
      </w:r>
      <w:r w:rsidR="00957E00">
        <w:rPr>
          <w:rFonts w:ascii="Arial" w:hAnsi="Arial" w:cs="Arial"/>
          <w:sz w:val="24"/>
          <w:szCs w:val="24"/>
        </w:rPr>
        <w:t xml:space="preserve"> </w:t>
      </w:r>
      <w:r w:rsidRPr="00957E00">
        <w:rPr>
          <w:rFonts w:ascii="Arial" w:hAnsi="Arial" w:cs="Arial"/>
          <w:sz w:val="24"/>
          <w:szCs w:val="24"/>
        </w:rPr>
        <w:t xml:space="preserve">para el pago </w:t>
      </w:r>
      <w:r w:rsidR="00957E00" w:rsidRPr="00957E00">
        <w:rPr>
          <w:rFonts w:ascii="Arial" w:hAnsi="Arial" w:cs="Arial"/>
          <w:sz w:val="24"/>
          <w:szCs w:val="24"/>
        </w:rPr>
        <w:t>de la prima semestral</w:t>
      </w:r>
      <w:r w:rsidR="00C437EA">
        <w:rPr>
          <w:rFonts w:ascii="Arial" w:hAnsi="Arial" w:cs="Arial"/>
          <w:sz w:val="24"/>
          <w:szCs w:val="24"/>
        </w:rPr>
        <w:t xml:space="preserve">; no obstante para el informe del cuatro trimestre estos valores retornaran al respectivo rubro y el rubro de prima semestral </w:t>
      </w:r>
      <w:r w:rsidR="000C1D51">
        <w:rPr>
          <w:rFonts w:ascii="Arial" w:hAnsi="Arial" w:cs="Arial"/>
          <w:sz w:val="24"/>
          <w:szCs w:val="24"/>
        </w:rPr>
        <w:t xml:space="preserve">reflejará </w:t>
      </w:r>
      <w:r w:rsidR="00C437EA">
        <w:rPr>
          <w:rFonts w:ascii="Arial" w:hAnsi="Arial" w:cs="Arial"/>
          <w:sz w:val="24"/>
          <w:szCs w:val="24"/>
        </w:rPr>
        <w:t>la ejecución real.</w:t>
      </w:r>
    </w:p>
    <w:p w14:paraId="1F04F3DE" w14:textId="77777777" w:rsidR="00C437EA" w:rsidRDefault="00C437EA" w:rsidP="00957E00">
      <w:pPr>
        <w:jc w:val="both"/>
        <w:rPr>
          <w:rFonts w:ascii="Arial" w:hAnsi="Arial" w:cs="Arial"/>
          <w:sz w:val="24"/>
          <w:szCs w:val="24"/>
        </w:rPr>
      </w:pPr>
    </w:p>
    <w:tbl>
      <w:tblPr>
        <w:tblW w:w="9072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8"/>
        <w:gridCol w:w="4253"/>
        <w:gridCol w:w="2551"/>
      </w:tblGrid>
      <w:tr w:rsidR="003C6A57" w:rsidRPr="00E40A97" w14:paraId="4DC11CAB" w14:textId="77777777" w:rsidTr="00957E00">
        <w:trPr>
          <w:trHeight w:val="298"/>
        </w:trPr>
        <w:tc>
          <w:tcPr>
            <w:tcW w:w="9072" w:type="dxa"/>
            <w:gridSpan w:val="3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02714B" w14:textId="77777777" w:rsidR="003C6A57" w:rsidRPr="00E40A97" w:rsidRDefault="003C6A57" w:rsidP="003C6A57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es-CO"/>
              </w:rPr>
            </w:pPr>
            <w:r w:rsidRPr="00E40A97">
              <w:rPr>
                <w:rFonts w:ascii="Arial" w:hAnsi="Arial" w:cs="Arial"/>
                <w:b/>
                <w:bCs/>
                <w:color w:val="000000"/>
                <w:lang w:eastAsia="es-CO"/>
              </w:rPr>
              <w:t>NOMINA ADMINISTRATIVA</w:t>
            </w:r>
          </w:p>
        </w:tc>
      </w:tr>
      <w:tr w:rsidR="003C6A57" w:rsidRPr="00E40A97" w14:paraId="5E145520" w14:textId="77777777" w:rsidTr="00957E00">
        <w:trPr>
          <w:trHeight w:val="258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bottom"/>
            <w:hideMark/>
          </w:tcPr>
          <w:p w14:paraId="04759E79" w14:textId="77777777" w:rsidR="003C6A57" w:rsidRPr="00E40A97" w:rsidRDefault="003C6A57" w:rsidP="003C6A57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es-CO"/>
              </w:rPr>
            </w:pPr>
            <w:r w:rsidRPr="00E40A97">
              <w:rPr>
                <w:rFonts w:ascii="Arial" w:hAnsi="Arial" w:cs="Arial"/>
                <w:b/>
                <w:bCs/>
                <w:color w:val="000000"/>
                <w:lang w:eastAsia="es-CO"/>
              </w:rPr>
              <w:t>CODIGO</w:t>
            </w:r>
          </w:p>
        </w:tc>
        <w:tc>
          <w:tcPr>
            <w:tcW w:w="42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bottom"/>
            <w:hideMark/>
          </w:tcPr>
          <w:p w14:paraId="2F4D2CF9" w14:textId="77777777" w:rsidR="003C6A57" w:rsidRPr="00E40A97" w:rsidRDefault="003C6A57" w:rsidP="003C6A57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es-CO"/>
              </w:rPr>
            </w:pPr>
            <w:r w:rsidRPr="00E40A97">
              <w:rPr>
                <w:rFonts w:ascii="Arial" w:hAnsi="Arial" w:cs="Arial"/>
                <w:b/>
                <w:bCs/>
                <w:color w:val="000000"/>
                <w:lang w:eastAsia="es-CO"/>
              </w:rPr>
              <w:t>RUBRO AFECTADO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bottom"/>
            <w:hideMark/>
          </w:tcPr>
          <w:p w14:paraId="3EC31BF5" w14:textId="77777777" w:rsidR="003C6A57" w:rsidRPr="00E40A97" w:rsidRDefault="003C6A57" w:rsidP="003C6A57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es-CO"/>
              </w:rPr>
            </w:pPr>
            <w:r w:rsidRPr="00E40A97">
              <w:rPr>
                <w:rFonts w:ascii="Arial" w:hAnsi="Arial" w:cs="Arial"/>
                <w:b/>
                <w:bCs/>
                <w:color w:val="000000"/>
                <w:lang w:eastAsia="es-CO"/>
              </w:rPr>
              <w:t>VALOR AFECTADO</w:t>
            </w:r>
          </w:p>
        </w:tc>
      </w:tr>
      <w:tr w:rsidR="003C6A57" w:rsidRPr="00E40A97" w14:paraId="14AE2847" w14:textId="77777777" w:rsidTr="00957E00">
        <w:trPr>
          <w:trHeight w:val="298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2A5A2" w14:textId="77777777" w:rsidR="003C6A57" w:rsidRPr="00E40A97" w:rsidRDefault="003C6A57" w:rsidP="003C6A57">
            <w:pPr>
              <w:rPr>
                <w:rFonts w:ascii="Arial" w:hAnsi="Arial" w:cs="Arial"/>
                <w:color w:val="000000"/>
                <w:lang w:eastAsia="es-CO"/>
              </w:rPr>
            </w:pPr>
            <w:r w:rsidRPr="00E40A97">
              <w:rPr>
                <w:rFonts w:ascii="Arial" w:hAnsi="Arial" w:cs="Arial"/>
                <w:color w:val="000000"/>
                <w:lang w:eastAsia="es-CO"/>
              </w:rPr>
              <w:t>3-1-001-01-01-01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691F1A" w14:textId="77777777" w:rsidR="003C6A57" w:rsidRPr="00E40A97" w:rsidRDefault="003C6A57" w:rsidP="003C6A57">
            <w:pPr>
              <w:rPr>
                <w:rFonts w:ascii="Arial" w:hAnsi="Arial" w:cs="Arial"/>
                <w:color w:val="000000"/>
                <w:lang w:eastAsia="es-CO"/>
              </w:rPr>
            </w:pPr>
            <w:r w:rsidRPr="00E40A97">
              <w:rPr>
                <w:rFonts w:ascii="Arial" w:hAnsi="Arial" w:cs="Arial"/>
                <w:color w:val="000000"/>
                <w:lang w:eastAsia="es-CO"/>
              </w:rPr>
              <w:t>SUELDOS PERSONAL NOMINA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DB0DD2" w14:textId="77777777" w:rsidR="003C6A57" w:rsidRPr="00E40A97" w:rsidRDefault="003C6A57" w:rsidP="003C6A57">
            <w:pPr>
              <w:jc w:val="right"/>
              <w:rPr>
                <w:rFonts w:ascii="Arial" w:hAnsi="Arial" w:cs="Arial"/>
                <w:color w:val="000000"/>
                <w:lang w:eastAsia="es-CO"/>
              </w:rPr>
            </w:pPr>
            <w:r w:rsidRPr="00E40A97">
              <w:rPr>
                <w:rFonts w:ascii="Arial" w:hAnsi="Arial" w:cs="Arial"/>
                <w:color w:val="000000"/>
                <w:lang w:eastAsia="es-CO"/>
              </w:rPr>
              <w:t>862.328.416</w:t>
            </w:r>
          </w:p>
        </w:tc>
      </w:tr>
      <w:tr w:rsidR="003C6A57" w:rsidRPr="00E40A97" w14:paraId="27F2ADEC" w14:textId="77777777" w:rsidTr="00957E00">
        <w:trPr>
          <w:trHeight w:val="298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4BF059" w14:textId="77777777" w:rsidR="003C6A57" w:rsidRPr="00E40A97" w:rsidRDefault="003C6A57" w:rsidP="003C6A57">
            <w:pPr>
              <w:rPr>
                <w:rFonts w:ascii="Arial" w:hAnsi="Arial" w:cs="Arial"/>
                <w:color w:val="000000"/>
                <w:lang w:eastAsia="es-CO"/>
              </w:rPr>
            </w:pPr>
            <w:r w:rsidRPr="00E40A97">
              <w:rPr>
                <w:rFonts w:ascii="Arial" w:hAnsi="Arial" w:cs="Arial"/>
                <w:color w:val="000000"/>
                <w:lang w:eastAsia="es-CO"/>
              </w:rPr>
              <w:t>3-1-001-01-01-04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508E41" w14:textId="77777777" w:rsidR="003C6A57" w:rsidRPr="00E40A97" w:rsidRDefault="003C6A57" w:rsidP="003C6A57">
            <w:pPr>
              <w:rPr>
                <w:rFonts w:ascii="Arial" w:hAnsi="Arial" w:cs="Arial"/>
                <w:color w:val="000000"/>
                <w:lang w:eastAsia="es-CO"/>
              </w:rPr>
            </w:pPr>
            <w:r w:rsidRPr="00E40A97">
              <w:rPr>
                <w:rFonts w:ascii="Arial" w:hAnsi="Arial" w:cs="Arial"/>
                <w:color w:val="000000"/>
                <w:lang w:eastAsia="es-CO"/>
              </w:rPr>
              <w:t>GASTOS DE REPRESENTACION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6E1A45" w14:textId="77777777" w:rsidR="003C6A57" w:rsidRPr="00E40A97" w:rsidRDefault="003C6A57" w:rsidP="003C6A57">
            <w:pPr>
              <w:jc w:val="right"/>
              <w:rPr>
                <w:rFonts w:ascii="Arial" w:hAnsi="Arial" w:cs="Arial"/>
                <w:color w:val="000000"/>
                <w:lang w:eastAsia="es-CO"/>
              </w:rPr>
            </w:pPr>
            <w:r w:rsidRPr="00E40A97">
              <w:rPr>
                <w:rFonts w:ascii="Arial" w:hAnsi="Arial" w:cs="Arial"/>
                <w:color w:val="000000"/>
                <w:lang w:eastAsia="es-CO"/>
              </w:rPr>
              <w:t>26.046.908</w:t>
            </w:r>
          </w:p>
        </w:tc>
      </w:tr>
      <w:tr w:rsidR="003C6A57" w:rsidRPr="00E40A97" w14:paraId="42EAF1C1" w14:textId="77777777" w:rsidTr="00957E00">
        <w:trPr>
          <w:trHeight w:val="298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06FD18" w14:textId="77777777" w:rsidR="003C6A57" w:rsidRPr="00E40A97" w:rsidRDefault="003C6A57" w:rsidP="003C6A57">
            <w:pPr>
              <w:rPr>
                <w:rFonts w:ascii="Arial" w:hAnsi="Arial" w:cs="Arial"/>
                <w:color w:val="000000"/>
                <w:lang w:eastAsia="es-CO"/>
              </w:rPr>
            </w:pPr>
            <w:r w:rsidRPr="00E40A97">
              <w:rPr>
                <w:rFonts w:ascii="Arial" w:hAnsi="Arial" w:cs="Arial"/>
                <w:color w:val="000000"/>
                <w:lang w:eastAsia="es-CO"/>
              </w:rPr>
              <w:t>3-1-001-01-01-06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284AB3" w14:textId="77777777" w:rsidR="003C6A57" w:rsidRPr="00E40A97" w:rsidRDefault="003C6A57" w:rsidP="003C6A57">
            <w:pPr>
              <w:rPr>
                <w:rFonts w:ascii="Arial" w:hAnsi="Arial" w:cs="Arial"/>
                <w:color w:val="000000"/>
                <w:lang w:eastAsia="es-CO"/>
              </w:rPr>
            </w:pPr>
            <w:r w:rsidRPr="00E40A97">
              <w:rPr>
                <w:rFonts w:ascii="Arial" w:hAnsi="Arial" w:cs="Arial"/>
                <w:color w:val="000000"/>
                <w:lang w:eastAsia="es-CO"/>
              </w:rPr>
              <w:t>SUBSIDIO DE TRANSPORTE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C68BB9" w14:textId="77777777" w:rsidR="003C6A57" w:rsidRPr="00E40A97" w:rsidRDefault="003C6A57" w:rsidP="003C6A57">
            <w:pPr>
              <w:jc w:val="right"/>
              <w:rPr>
                <w:rFonts w:ascii="Arial" w:hAnsi="Arial" w:cs="Arial"/>
                <w:color w:val="000000"/>
                <w:lang w:eastAsia="es-CO"/>
              </w:rPr>
            </w:pPr>
            <w:r w:rsidRPr="00E40A97">
              <w:rPr>
                <w:rFonts w:ascii="Arial" w:hAnsi="Arial" w:cs="Arial"/>
                <w:color w:val="000000"/>
                <w:lang w:eastAsia="es-CO"/>
              </w:rPr>
              <w:t>7.714.787</w:t>
            </w:r>
          </w:p>
        </w:tc>
      </w:tr>
      <w:tr w:rsidR="003C6A57" w:rsidRPr="00E40A97" w14:paraId="15364689" w14:textId="77777777" w:rsidTr="00957E00">
        <w:trPr>
          <w:trHeight w:val="298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493FC5" w14:textId="77777777" w:rsidR="003C6A57" w:rsidRPr="00E40A97" w:rsidRDefault="003C6A57" w:rsidP="003C6A57">
            <w:pPr>
              <w:rPr>
                <w:rFonts w:ascii="Arial" w:hAnsi="Arial" w:cs="Arial"/>
                <w:color w:val="000000"/>
                <w:lang w:eastAsia="es-CO"/>
              </w:rPr>
            </w:pPr>
            <w:r w:rsidRPr="00E40A97">
              <w:rPr>
                <w:rFonts w:ascii="Arial" w:hAnsi="Arial" w:cs="Arial"/>
                <w:color w:val="000000"/>
                <w:lang w:eastAsia="es-CO"/>
              </w:rPr>
              <w:t>3-1-001-01-01-07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204D6B" w14:textId="77777777" w:rsidR="003C6A57" w:rsidRPr="00E40A97" w:rsidRDefault="003C6A57" w:rsidP="003C6A57">
            <w:pPr>
              <w:rPr>
                <w:rFonts w:ascii="Arial" w:hAnsi="Arial" w:cs="Arial"/>
                <w:color w:val="000000"/>
                <w:lang w:eastAsia="es-CO"/>
              </w:rPr>
            </w:pPr>
            <w:r w:rsidRPr="00E40A97">
              <w:rPr>
                <w:rFonts w:ascii="Arial" w:hAnsi="Arial" w:cs="Arial"/>
                <w:color w:val="000000"/>
                <w:lang w:eastAsia="es-CO"/>
              </w:rPr>
              <w:t>SUBSIDIO DE ALIMENTACION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46EE72" w14:textId="77777777" w:rsidR="003C6A57" w:rsidRPr="00E40A97" w:rsidRDefault="003C6A57" w:rsidP="003C6A57">
            <w:pPr>
              <w:jc w:val="right"/>
              <w:rPr>
                <w:rFonts w:ascii="Arial" w:hAnsi="Arial" w:cs="Arial"/>
                <w:color w:val="000000"/>
                <w:lang w:eastAsia="es-CO"/>
              </w:rPr>
            </w:pPr>
            <w:r w:rsidRPr="00E40A97">
              <w:rPr>
                <w:rFonts w:ascii="Arial" w:hAnsi="Arial" w:cs="Arial"/>
                <w:color w:val="000000"/>
                <w:lang w:eastAsia="es-CO"/>
              </w:rPr>
              <w:t>7.093.586</w:t>
            </w:r>
          </w:p>
        </w:tc>
      </w:tr>
      <w:tr w:rsidR="003C6A57" w:rsidRPr="00E40A97" w14:paraId="1781327B" w14:textId="77777777" w:rsidTr="00957E00">
        <w:trPr>
          <w:trHeight w:val="298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CB54F" w14:textId="77777777" w:rsidR="003C6A57" w:rsidRPr="00E40A97" w:rsidRDefault="003C6A57" w:rsidP="003C6A57">
            <w:pPr>
              <w:rPr>
                <w:rFonts w:ascii="Arial" w:hAnsi="Arial" w:cs="Arial"/>
                <w:color w:val="000000"/>
                <w:lang w:eastAsia="es-CO"/>
              </w:rPr>
            </w:pPr>
            <w:r w:rsidRPr="00E40A97">
              <w:rPr>
                <w:rFonts w:ascii="Arial" w:hAnsi="Arial" w:cs="Arial"/>
                <w:color w:val="000000"/>
                <w:lang w:eastAsia="es-CO"/>
              </w:rPr>
              <w:t>3-1-001-01-01-08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0472BC" w14:textId="77777777" w:rsidR="003C6A57" w:rsidRPr="00E40A97" w:rsidRDefault="003C6A57" w:rsidP="003C6A57">
            <w:pPr>
              <w:rPr>
                <w:rFonts w:ascii="Arial" w:hAnsi="Arial" w:cs="Arial"/>
                <w:color w:val="000000"/>
                <w:lang w:eastAsia="es-CO"/>
              </w:rPr>
            </w:pPr>
            <w:r w:rsidRPr="00E40A97">
              <w:rPr>
                <w:rFonts w:ascii="Arial" w:hAnsi="Arial" w:cs="Arial"/>
                <w:color w:val="000000"/>
                <w:lang w:eastAsia="es-CO"/>
              </w:rPr>
              <w:t>BONIFICACION POR SERVICIOS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B28ABB" w14:textId="77777777" w:rsidR="003C6A57" w:rsidRPr="00E40A97" w:rsidRDefault="003C6A57" w:rsidP="003C6A57">
            <w:pPr>
              <w:jc w:val="right"/>
              <w:rPr>
                <w:rFonts w:ascii="Arial" w:hAnsi="Arial" w:cs="Arial"/>
                <w:color w:val="000000"/>
                <w:lang w:eastAsia="es-CO"/>
              </w:rPr>
            </w:pPr>
            <w:r w:rsidRPr="00E40A97">
              <w:rPr>
                <w:rFonts w:ascii="Arial" w:hAnsi="Arial" w:cs="Arial"/>
                <w:color w:val="000000"/>
                <w:lang w:eastAsia="es-CO"/>
              </w:rPr>
              <w:t>23.259.433</w:t>
            </w:r>
          </w:p>
        </w:tc>
      </w:tr>
      <w:tr w:rsidR="003C6A57" w:rsidRPr="00E40A97" w14:paraId="3BCC9166" w14:textId="77777777" w:rsidTr="00957E00">
        <w:trPr>
          <w:trHeight w:val="298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A469D" w14:textId="77777777" w:rsidR="003C6A57" w:rsidRPr="00E40A97" w:rsidRDefault="003C6A57" w:rsidP="003C6A57">
            <w:pPr>
              <w:rPr>
                <w:rFonts w:ascii="Arial" w:hAnsi="Arial" w:cs="Arial"/>
                <w:color w:val="000000"/>
                <w:lang w:eastAsia="es-CO"/>
              </w:rPr>
            </w:pPr>
            <w:r w:rsidRPr="00E40A97">
              <w:rPr>
                <w:rFonts w:ascii="Arial" w:hAnsi="Arial" w:cs="Arial"/>
                <w:color w:val="000000"/>
                <w:lang w:eastAsia="es-CO"/>
              </w:rPr>
              <w:t>3-1-001-01-01-15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F3DC23" w14:textId="77777777" w:rsidR="003C6A57" w:rsidRPr="00E40A97" w:rsidRDefault="003C6A57" w:rsidP="003C6A57">
            <w:pPr>
              <w:rPr>
                <w:rFonts w:ascii="Arial" w:hAnsi="Arial" w:cs="Arial"/>
                <w:color w:val="000000"/>
                <w:lang w:eastAsia="es-CO"/>
              </w:rPr>
            </w:pPr>
            <w:r w:rsidRPr="00E40A97">
              <w:rPr>
                <w:rFonts w:ascii="Arial" w:hAnsi="Arial" w:cs="Arial"/>
                <w:color w:val="000000"/>
                <w:lang w:eastAsia="es-CO"/>
              </w:rPr>
              <w:t>PRIMA TECNICA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510229" w14:textId="77777777" w:rsidR="003C6A57" w:rsidRPr="00E40A97" w:rsidRDefault="003C6A57" w:rsidP="003C6A57">
            <w:pPr>
              <w:jc w:val="right"/>
              <w:rPr>
                <w:rFonts w:ascii="Arial" w:hAnsi="Arial" w:cs="Arial"/>
                <w:color w:val="000000"/>
                <w:lang w:eastAsia="es-CO"/>
              </w:rPr>
            </w:pPr>
            <w:r w:rsidRPr="00E40A97">
              <w:rPr>
                <w:rFonts w:ascii="Arial" w:hAnsi="Arial" w:cs="Arial"/>
                <w:color w:val="000000"/>
                <w:lang w:eastAsia="es-CO"/>
              </w:rPr>
              <w:t>154.504.416</w:t>
            </w:r>
          </w:p>
        </w:tc>
      </w:tr>
      <w:tr w:rsidR="003C6A57" w:rsidRPr="00E40A97" w14:paraId="4E711775" w14:textId="77777777" w:rsidTr="00957E00">
        <w:trPr>
          <w:trHeight w:val="298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F2B9DE" w14:textId="77777777" w:rsidR="003C6A57" w:rsidRPr="00E40A97" w:rsidRDefault="003C6A57" w:rsidP="003C6A57">
            <w:pPr>
              <w:rPr>
                <w:rFonts w:ascii="Arial" w:hAnsi="Arial" w:cs="Arial"/>
                <w:color w:val="000000"/>
                <w:lang w:eastAsia="es-CO"/>
              </w:rPr>
            </w:pPr>
            <w:r w:rsidRPr="00E40A97">
              <w:rPr>
                <w:rFonts w:ascii="Arial" w:hAnsi="Arial" w:cs="Arial"/>
                <w:color w:val="000000"/>
                <w:lang w:eastAsia="es-CO"/>
              </w:rPr>
              <w:t>3-1-001-01-01-16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D13BE3" w14:textId="77777777" w:rsidR="003C6A57" w:rsidRPr="00E40A97" w:rsidRDefault="003C6A57" w:rsidP="003C6A57">
            <w:pPr>
              <w:rPr>
                <w:rFonts w:ascii="Arial" w:hAnsi="Arial" w:cs="Arial"/>
                <w:color w:val="000000"/>
                <w:lang w:eastAsia="es-CO"/>
              </w:rPr>
            </w:pPr>
            <w:r w:rsidRPr="00E40A97">
              <w:rPr>
                <w:rFonts w:ascii="Arial" w:hAnsi="Arial" w:cs="Arial"/>
                <w:color w:val="000000"/>
                <w:lang w:eastAsia="es-CO"/>
              </w:rPr>
              <w:t>PRIMA DE ANTIGUEDAD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33CD2" w14:textId="77777777" w:rsidR="003C6A57" w:rsidRPr="00E40A97" w:rsidRDefault="003C6A57" w:rsidP="003C6A57">
            <w:pPr>
              <w:jc w:val="right"/>
              <w:rPr>
                <w:rFonts w:ascii="Arial" w:hAnsi="Arial" w:cs="Arial"/>
                <w:color w:val="000000"/>
                <w:lang w:eastAsia="es-CO"/>
              </w:rPr>
            </w:pPr>
            <w:r w:rsidRPr="00E40A97">
              <w:rPr>
                <w:rFonts w:ascii="Arial" w:hAnsi="Arial" w:cs="Arial"/>
                <w:color w:val="000000"/>
                <w:lang w:eastAsia="es-CO"/>
              </w:rPr>
              <w:t>57.359.959</w:t>
            </w:r>
          </w:p>
        </w:tc>
      </w:tr>
      <w:tr w:rsidR="003C6A57" w:rsidRPr="00E40A97" w14:paraId="4C824ECC" w14:textId="77777777" w:rsidTr="00957E00">
        <w:trPr>
          <w:trHeight w:val="298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9DD52B" w14:textId="77777777" w:rsidR="003C6A57" w:rsidRPr="00E40A97" w:rsidRDefault="003C6A57" w:rsidP="003C6A57">
            <w:pPr>
              <w:rPr>
                <w:rFonts w:ascii="Arial" w:hAnsi="Arial" w:cs="Arial"/>
                <w:color w:val="000000"/>
                <w:lang w:eastAsia="es-CO"/>
              </w:rPr>
            </w:pPr>
            <w:r w:rsidRPr="00E40A97">
              <w:rPr>
                <w:rFonts w:ascii="Arial" w:hAnsi="Arial" w:cs="Arial"/>
                <w:color w:val="000000"/>
                <w:lang w:eastAsia="es-CO"/>
              </w:rPr>
              <w:t>3-1-001-01-01-22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07C184" w14:textId="77777777" w:rsidR="003C6A57" w:rsidRPr="00E40A97" w:rsidRDefault="003C6A57" w:rsidP="003C6A57">
            <w:pPr>
              <w:rPr>
                <w:rFonts w:ascii="Arial" w:hAnsi="Arial" w:cs="Arial"/>
                <w:color w:val="000000"/>
                <w:lang w:eastAsia="es-CO"/>
              </w:rPr>
            </w:pPr>
            <w:r w:rsidRPr="00E40A97">
              <w:rPr>
                <w:rFonts w:ascii="Arial" w:hAnsi="Arial" w:cs="Arial"/>
                <w:color w:val="000000"/>
                <w:lang w:eastAsia="es-CO"/>
              </w:rPr>
              <w:t>QUINQUENIOS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97B832" w14:textId="77777777" w:rsidR="003C6A57" w:rsidRPr="00E40A97" w:rsidRDefault="003C6A57" w:rsidP="003C6A57">
            <w:pPr>
              <w:jc w:val="right"/>
              <w:rPr>
                <w:rFonts w:ascii="Arial" w:hAnsi="Arial" w:cs="Arial"/>
                <w:color w:val="000000"/>
                <w:lang w:eastAsia="es-CO"/>
              </w:rPr>
            </w:pPr>
            <w:r w:rsidRPr="00E40A97">
              <w:rPr>
                <w:rFonts w:ascii="Arial" w:hAnsi="Arial" w:cs="Arial"/>
                <w:color w:val="000000"/>
                <w:lang w:eastAsia="es-CO"/>
              </w:rPr>
              <w:t>4.523.117</w:t>
            </w:r>
          </w:p>
        </w:tc>
      </w:tr>
      <w:tr w:rsidR="003C6A57" w:rsidRPr="00E40A97" w14:paraId="3B604B94" w14:textId="77777777" w:rsidTr="00957E00">
        <w:trPr>
          <w:trHeight w:val="298"/>
        </w:trPr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5D308" w14:textId="77777777" w:rsidR="003C6A57" w:rsidRPr="00E40A97" w:rsidRDefault="003C6A57" w:rsidP="003C6A57">
            <w:pPr>
              <w:rPr>
                <w:rFonts w:ascii="Arial" w:hAnsi="Arial" w:cs="Arial"/>
                <w:color w:val="000000"/>
                <w:lang w:eastAsia="es-CO"/>
              </w:rPr>
            </w:pPr>
          </w:p>
        </w:tc>
        <w:tc>
          <w:tcPr>
            <w:tcW w:w="42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4DBB76" w14:textId="77777777" w:rsidR="003C6A57" w:rsidRPr="00E40A97" w:rsidRDefault="003C6A57" w:rsidP="003C6A57">
            <w:pPr>
              <w:rPr>
                <w:rFonts w:ascii="Arial" w:hAnsi="Arial" w:cs="Arial"/>
                <w:b/>
                <w:color w:val="000000"/>
                <w:lang w:eastAsia="es-CO"/>
              </w:rPr>
            </w:pPr>
            <w:r w:rsidRPr="00E40A97">
              <w:rPr>
                <w:rFonts w:ascii="Arial" w:hAnsi="Arial" w:cs="Arial"/>
                <w:b/>
                <w:color w:val="000000"/>
                <w:lang w:eastAsia="es-CO"/>
              </w:rPr>
              <w:t>VALOR TOTAL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1D8ABD" w14:textId="77777777" w:rsidR="003C6A57" w:rsidRPr="00E40A97" w:rsidRDefault="003C6A57" w:rsidP="003C6A57">
            <w:pPr>
              <w:jc w:val="right"/>
              <w:rPr>
                <w:rFonts w:ascii="Arial" w:hAnsi="Arial" w:cs="Arial"/>
                <w:b/>
                <w:color w:val="000000"/>
                <w:lang w:eastAsia="es-CO"/>
              </w:rPr>
            </w:pPr>
            <w:r w:rsidRPr="00E40A97">
              <w:rPr>
                <w:rFonts w:ascii="Arial" w:hAnsi="Arial" w:cs="Arial"/>
                <w:b/>
                <w:color w:val="000000"/>
                <w:lang w:eastAsia="es-CO"/>
              </w:rPr>
              <w:t>1.142.830.622</w:t>
            </w:r>
          </w:p>
        </w:tc>
      </w:tr>
      <w:tr w:rsidR="003C6A57" w:rsidRPr="00E40A97" w14:paraId="670ED58C" w14:textId="77777777" w:rsidTr="00957E00">
        <w:trPr>
          <w:trHeight w:val="298"/>
        </w:trPr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03B36" w14:textId="77777777" w:rsidR="003C6A57" w:rsidRPr="00E40A97" w:rsidRDefault="003C6A57" w:rsidP="003C6A57">
            <w:pPr>
              <w:rPr>
                <w:rFonts w:ascii="Arial" w:hAnsi="Arial" w:cs="Arial"/>
                <w:color w:val="000000"/>
                <w:lang w:eastAsia="es-CO"/>
              </w:rPr>
            </w:pPr>
          </w:p>
        </w:tc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C8DA3" w14:textId="77777777" w:rsidR="00957E00" w:rsidRPr="00E40A97" w:rsidRDefault="00957E00" w:rsidP="003C6A57">
            <w:pPr>
              <w:rPr>
                <w:rFonts w:ascii="Arial" w:hAnsi="Arial" w:cs="Arial"/>
                <w:color w:val="000000"/>
                <w:lang w:eastAsia="es-CO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28C57" w14:textId="77777777" w:rsidR="003C6A57" w:rsidRPr="00E40A97" w:rsidRDefault="003C6A57" w:rsidP="003C6A57">
            <w:pPr>
              <w:rPr>
                <w:rFonts w:ascii="Arial" w:hAnsi="Arial" w:cs="Arial"/>
                <w:color w:val="000000"/>
                <w:lang w:eastAsia="es-CO"/>
              </w:rPr>
            </w:pPr>
          </w:p>
        </w:tc>
      </w:tr>
      <w:tr w:rsidR="003C6A57" w:rsidRPr="00E40A97" w14:paraId="2B7B486D" w14:textId="77777777" w:rsidTr="00957E00">
        <w:trPr>
          <w:trHeight w:val="298"/>
        </w:trPr>
        <w:tc>
          <w:tcPr>
            <w:tcW w:w="9072" w:type="dxa"/>
            <w:gridSpan w:val="3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234416" w14:textId="77777777" w:rsidR="003C6A57" w:rsidRPr="00E40A97" w:rsidRDefault="003C6A57" w:rsidP="003C6A57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es-CO"/>
              </w:rPr>
            </w:pPr>
            <w:r w:rsidRPr="00E40A97">
              <w:rPr>
                <w:rFonts w:ascii="Arial" w:hAnsi="Arial" w:cs="Arial"/>
                <w:b/>
                <w:bCs/>
                <w:color w:val="000000"/>
                <w:lang w:eastAsia="es-CO"/>
              </w:rPr>
              <w:t>NOMINA DOCENTE</w:t>
            </w:r>
          </w:p>
          <w:p w14:paraId="46F7CCDE" w14:textId="77777777" w:rsidR="003C6A57" w:rsidRPr="00E40A97" w:rsidRDefault="003C6A57" w:rsidP="003C6A57">
            <w:pPr>
              <w:jc w:val="center"/>
              <w:rPr>
                <w:rFonts w:ascii="Arial" w:hAnsi="Arial" w:cs="Arial"/>
                <w:bCs/>
                <w:color w:val="000000"/>
                <w:lang w:eastAsia="es-CO"/>
              </w:rPr>
            </w:pPr>
          </w:p>
        </w:tc>
      </w:tr>
      <w:tr w:rsidR="003C6A57" w:rsidRPr="00E40A97" w14:paraId="4B73D462" w14:textId="77777777" w:rsidTr="00957E00">
        <w:trPr>
          <w:trHeight w:val="298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bottom"/>
            <w:hideMark/>
          </w:tcPr>
          <w:p w14:paraId="33964707" w14:textId="77777777" w:rsidR="003C6A57" w:rsidRPr="00E40A97" w:rsidRDefault="003C6A57" w:rsidP="003C6A57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es-CO"/>
              </w:rPr>
            </w:pPr>
            <w:r w:rsidRPr="00E40A97">
              <w:rPr>
                <w:rFonts w:ascii="Arial" w:hAnsi="Arial" w:cs="Arial"/>
                <w:b/>
                <w:bCs/>
                <w:color w:val="000000"/>
                <w:lang w:eastAsia="es-CO"/>
              </w:rPr>
              <w:t>CODIGO</w:t>
            </w:r>
          </w:p>
        </w:tc>
        <w:tc>
          <w:tcPr>
            <w:tcW w:w="42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bottom"/>
            <w:hideMark/>
          </w:tcPr>
          <w:p w14:paraId="272FB1AF" w14:textId="77777777" w:rsidR="003C6A57" w:rsidRPr="00E40A97" w:rsidRDefault="003C6A57" w:rsidP="003C6A57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es-CO"/>
              </w:rPr>
            </w:pPr>
            <w:r w:rsidRPr="00E40A97">
              <w:rPr>
                <w:rFonts w:ascii="Arial" w:hAnsi="Arial" w:cs="Arial"/>
                <w:b/>
                <w:bCs/>
                <w:color w:val="000000"/>
                <w:lang w:eastAsia="es-CO"/>
              </w:rPr>
              <w:t>RUBRO AFECTADO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bottom"/>
            <w:hideMark/>
          </w:tcPr>
          <w:p w14:paraId="6BC04DC1" w14:textId="77777777" w:rsidR="003C6A57" w:rsidRPr="00E40A97" w:rsidRDefault="003C6A57" w:rsidP="003C6A57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es-CO"/>
              </w:rPr>
            </w:pPr>
            <w:r w:rsidRPr="00E40A97">
              <w:rPr>
                <w:rFonts w:ascii="Arial" w:hAnsi="Arial" w:cs="Arial"/>
                <w:b/>
                <w:bCs/>
                <w:color w:val="000000"/>
                <w:lang w:eastAsia="es-CO"/>
              </w:rPr>
              <w:t>VALOR AFECTADO</w:t>
            </w:r>
          </w:p>
        </w:tc>
      </w:tr>
      <w:tr w:rsidR="003C6A57" w:rsidRPr="00E40A97" w14:paraId="6F244BB5" w14:textId="77777777" w:rsidTr="00957E00">
        <w:trPr>
          <w:trHeight w:val="298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A78367" w14:textId="77777777" w:rsidR="003C6A57" w:rsidRPr="00E40A97" w:rsidRDefault="003C6A57" w:rsidP="003C6A57">
            <w:pPr>
              <w:rPr>
                <w:rFonts w:ascii="Arial" w:hAnsi="Arial" w:cs="Arial"/>
                <w:color w:val="000000"/>
                <w:lang w:eastAsia="es-CO"/>
              </w:rPr>
            </w:pPr>
            <w:r w:rsidRPr="00E40A97">
              <w:rPr>
                <w:rFonts w:ascii="Arial" w:hAnsi="Arial" w:cs="Arial"/>
                <w:color w:val="000000"/>
                <w:lang w:eastAsia="es-CO"/>
              </w:rPr>
              <w:t>3-1-002-01-01-01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68CB0D" w14:textId="77777777" w:rsidR="003C6A57" w:rsidRPr="00E40A97" w:rsidRDefault="003C6A57" w:rsidP="003C6A57">
            <w:pPr>
              <w:rPr>
                <w:rFonts w:ascii="Arial" w:hAnsi="Arial" w:cs="Arial"/>
                <w:color w:val="000000"/>
                <w:lang w:eastAsia="es-CO"/>
              </w:rPr>
            </w:pPr>
            <w:r w:rsidRPr="00E40A97">
              <w:rPr>
                <w:rFonts w:ascii="Arial" w:hAnsi="Arial" w:cs="Arial"/>
                <w:color w:val="000000"/>
                <w:lang w:eastAsia="es-CO"/>
              </w:rPr>
              <w:t>SUELDOS PERSONAL NOMINA DOC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429A40" w14:textId="77777777" w:rsidR="003C6A57" w:rsidRPr="00E40A97" w:rsidRDefault="003C6A57" w:rsidP="003C6A57">
            <w:pPr>
              <w:jc w:val="right"/>
              <w:rPr>
                <w:rFonts w:ascii="Arial" w:hAnsi="Arial" w:cs="Arial"/>
                <w:color w:val="000000"/>
                <w:lang w:eastAsia="es-CO"/>
              </w:rPr>
            </w:pPr>
            <w:r w:rsidRPr="00E40A97">
              <w:rPr>
                <w:rFonts w:ascii="Arial" w:hAnsi="Arial" w:cs="Arial"/>
                <w:color w:val="000000"/>
                <w:lang w:eastAsia="es-CO"/>
              </w:rPr>
              <w:t>3.340.501.739</w:t>
            </w:r>
          </w:p>
        </w:tc>
      </w:tr>
      <w:tr w:rsidR="003C6A57" w:rsidRPr="00E40A97" w14:paraId="5FCDCE47" w14:textId="77777777" w:rsidTr="00957E00">
        <w:trPr>
          <w:trHeight w:val="298"/>
        </w:trPr>
        <w:tc>
          <w:tcPr>
            <w:tcW w:w="22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96360" w14:textId="77777777" w:rsidR="003C6A57" w:rsidRPr="00E40A97" w:rsidRDefault="003C6A57" w:rsidP="003C6A57">
            <w:pPr>
              <w:rPr>
                <w:rFonts w:ascii="Arial" w:hAnsi="Arial" w:cs="Arial"/>
                <w:color w:val="000000"/>
                <w:lang w:eastAsia="es-CO"/>
              </w:rPr>
            </w:pPr>
            <w:r w:rsidRPr="00E40A97">
              <w:rPr>
                <w:rFonts w:ascii="Arial" w:hAnsi="Arial" w:cs="Arial"/>
                <w:color w:val="000000"/>
                <w:lang w:eastAsia="es-CO"/>
              </w:rPr>
              <w:t>3-1-002-01-01-08</w:t>
            </w:r>
          </w:p>
        </w:tc>
        <w:tc>
          <w:tcPr>
            <w:tcW w:w="4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64731" w14:textId="77777777" w:rsidR="003C6A57" w:rsidRPr="00E40A97" w:rsidRDefault="003C6A57" w:rsidP="003C6A57">
            <w:pPr>
              <w:rPr>
                <w:rFonts w:ascii="Arial" w:hAnsi="Arial" w:cs="Arial"/>
                <w:color w:val="000000"/>
                <w:lang w:eastAsia="es-CO"/>
              </w:rPr>
            </w:pPr>
            <w:r w:rsidRPr="00E40A97">
              <w:rPr>
                <w:rFonts w:ascii="Arial" w:hAnsi="Arial" w:cs="Arial"/>
                <w:color w:val="000000"/>
                <w:lang w:eastAsia="es-CO"/>
              </w:rPr>
              <w:t>BONIFICACION POR SERVICIOS DOC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62387" w14:textId="77777777" w:rsidR="003C6A57" w:rsidRPr="00E40A97" w:rsidRDefault="003C6A57" w:rsidP="003C6A57">
            <w:pPr>
              <w:jc w:val="right"/>
              <w:rPr>
                <w:rFonts w:ascii="Arial" w:hAnsi="Arial" w:cs="Arial"/>
                <w:color w:val="000000"/>
                <w:lang w:eastAsia="es-CO"/>
              </w:rPr>
            </w:pPr>
            <w:r w:rsidRPr="00E40A97">
              <w:rPr>
                <w:rFonts w:ascii="Arial" w:hAnsi="Arial" w:cs="Arial"/>
                <w:color w:val="000000"/>
                <w:lang w:eastAsia="es-CO"/>
              </w:rPr>
              <w:t>98.065.596</w:t>
            </w:r>
          </w:p>
        </w:tc>
      </w:tr>
      <w:tr w:rsidR="003C6A57" w:rsidRPr="00E40A97" w14:paraId="15BD7BE3" w14:textId="77777777" w:rsidTr="00957E00">
        <w:trPr>
          <w:trHeight w:val="298"/>
        </w:trPr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F6AA2" w14:textId="77777777" w:rsidR="003C6A57" w:rsidRPr="00E40A97" w:rsidRDefault="003C6A57" w:rsidP="003C6A57">
            <w:pPr>
              <w:rPr>
                <w:rFonts w:ascii="Arial" w:hAnsi="Arial" w:cs="Arial"/>
                <w:color w:val="000000"/>
                <w:lang w:eastAsia="es-CO"/>
              </w:rPr>
            </w:pPr>
          </w:p>
        </w:tc>
        <w:tc>
          <w:tcPr>
            <w:tcW w:w="42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5AB7D2" w14:textId="77777777" w:rsidR="003C6A57" w:rsidRPr="00E40A97" w:rsidRDefault="003C6A57" w:rsidP="003C6A57">
            <w:pPr>
              <w:rPr>
                <w:rFonts w:ascii="Arial" w:hAnsi="Arial" w:cs="Arial"/>
                <w:b/>
                <w:color w:val="000000"/>
                <w:lang w:eastAsia="es-CO"/>
              </w:rPr>
            </w:pPr>
            <w:r w:rsidRPr="00E40A97">
              <w:rPr>
                <w:rFonts w:ascii="Arial" w:hAnsi="Arial" w:cs="Arial"/>
                <w:b/>
                <w:color w:val="000000"/>
                <w:lang w:eastAsia="es-CO"/>
              </w:rPr>
              <w:t>VALOR TOTAL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4ACD95" w14:textId="77777777" w:rsidR="003C6A57" w:rsidRPr="00E40A97" w:rsidRDefault="003C6A57" w:rsidP="003C6A57">
            <w:pPr>
              <w:jc w:val="right"/>
              <w:rPr>
                <w:rFonts w:ascii="Arial" w:hAnsi="Arial" w:cs="Arial"/>
                <w:b/>
                <w:color w:val="000000"/>
                <w:lang w:eastAsia="es-CO"/>
              </w:rPr>
            </w:pPr>
            <w:r w:rsidRPr="00E40A97">
              <w:rPr>
                <w:rFonts w:ascii="Arial" w:hAnsi="Arial" w:cs="Arial"/>
                <w:b/>
                <w:color w:val="000000"/>
                <w:lang w:eastAsia="es-CO"/>
              </w:rPr>
              <w:t>3.438.567.335</w:t>
            </w:r>
          </w:p>
        </w:tc>
      </w:tr>
    </w:tbl>
    <w:p w14:paraId="5A9BDA96" w14:textId="77777777" w:rsidR="003253BB" w:rsidRDefault="003253BB" w:rsidP="003C6A57">
      <w:pPr>
        <w:rPr>
          <w:rFonts w:ascii="Arial" w:hAnsi="Arial" w:cs="Arial"/>
          <w:lang w:val="es-CO" w:eastAsia="en-US"/>
        </w:rPr>
      </w:pPr>
    </w:p>
    <w:p w14:paraId="68607F59" w14:textId="6D01014D" w:rsidR="003C6A57" w:rsidRDefault="003253BB" w:rsidP="003C6A57">
      <w:pPr>
        <w:rPr>
          <w:rFonts w:ascii="Arial" w:hAnsi="Arial" w:cs="Arial"/>
          <w:lang w:val="es-CO" w:eastAsia="en-US"/>
        </w:rPr>
      </w:pPr>
      <w:r w:rsidRPr="003253BB">
        <w:rPr>
          <w:rFonts w:ascii="Arial" w:hAnsi="Arial" w:cs="Arial"/>
          <w:b/>
          <w:lang w:val="es-CO" w:eastAsia="en-US"/>
        </w:rPr>
        <w:t>Tabla 6:</w:t>
      </w:r>
      <w:r>
        <w:rPr>
          <w:rFonts w:ascii="Arial" w:hAnsi="Arial" w:cs="Arial"/>
          <w:lang w:val="es-CO" w:eastAsia="en-US"/>
        </w:rPr>
        <w:t xml:space="preserve"> Rubros afectado en el pago de la prima semestral 2016</w:t>
      </w:r>
    </w:p>
    <w:p w14:paraId="564F903A" w14:textId="77777777" w:rsidR="00504E78" w:rsidRDefault="00EB5B35" w:rsidP="00504E78">
      <w:pPr>
        <w:pStyle w:val="Ttulo1"/>
        <w:rPr>
          <w:rFonts w:ascii="Arial" w:hAnsi="Arial" w:cs="Arial"/>
          <w:color w:val="auto"/>
          <w:sz w:val="24"/>
          <w:szCs w:val="24"/>
          <w:lang w:val="es-MX"/>
        </w:rPr>
      </w:pPr>
      <w:r w:rsidRPr="00957E00">
        <w:rPr>
          <w:rFonts w:ascii="Arial" w:hAnsi="Arial" w:cs="Arial"/>
          <w:color w:val="auto"/>
          <w:sz w:val="24"/>
          <w:szCs w:val="24"/>
          <w:lang w:val="es-MX"/>
        </w:rPr>
        <w:t>INVERSIÓN</w:t>
      </w:r>
    </w:p>
    <w:p w14:paraId="7BCC8EE9" w14:textId="77777777" w:rsidR="00237560" w:rsidRDefault="00237560" w:rsidP="00237560">
      <w:pPr>
        <w:rPr>
          <w:lang w:val="es-MX"/>
        </w:rPr>
      </w:pPr>
    </w:p>
    <w:p w14:paraId="7193851D" w14:textId="77777777" w:rsidR="00237560" w:rsidRPr="00237560" w:rsidRDefault="00237560" w:rsidP="00237560">
      <w:pPr>
        <w:rPr>
          <w:lang w:val="es-MX"/>
        </w:rPr>
      </w:pPr>
    </w:p>
    <w:p w14:paraId="455CD964" w14:textId="77777777" w:rsidR="00504E78" w:rsidRPr="00957E00" w:rsidRDefault="00504E78" w:rsidP="00504E78">
      <w:pPr>
        <w:rPr>
          <w:rFonts w:ascii="Arial" w:hAnsi="Arial" w:cs="Arial"/>
          <w:color w:val="000000"/>
          <w:sz w:val="16"/>
          <w:szCs w:val="16"/>
          <w:lang w:val="es-CO" w:eastAsia="es-CO"/>
        </w:rPr>
      </w:pPr>
    </w:p>
    <w:p w14:paraId="160CB8F5" w14:textId="38FF7789" w:rsidR="00504E78" w:rsidRDefault="00504E78" w:rsidP="009E6D71">
      <w:pPr>
        <w:jc w:val="both"/>
        <w:rPr>
          <w:rFonts w:ascii="Arial" w:hAnsi="Arial" w:cs="Arial"/>
          <w:sz w:val="24"/>
          <w:szCs w:val="24"/>
        </w:rPr>
      </w:pPr>
      <w:r w:rsidRPr="00957E00">
        <w:rPr>
          <w:rFonts w:ascii="Arial" w:hAnsi="Arial" w:cs="Arial"/>
          <w:sz w:val="24"/>
          <w:szCs w:val="24"/>
        </w:rPr>
        <w:t xml:space="preserve">El </w:t>
      </w:r>
      <w:r w:rsidR="009E6D71" w:rsidRPr="00957E00">
        <w:rPr>
          <w:rFonts w:ascii="Arial" w:hAnsi="Arial" w:cs="Arial"/>
          <w:sz w:val="24"/>
          <w:szCs w:val="24"/>
        </w:rPr>
        <w:t>comportamiento</w:t>
      </w:r>
      <w:r w:rsidRPr="00957E00">
        <w:rPr>
          <w:rFonts w:ascii="Arial" w:hAnsi="Arial" w:cs="Arial"/>
          <w:sz w:val="24"/>
          <w:szCs w:val="24"/>
        </w:rPr>
        <w:t xml:space="preserve"> de los rubros de inversión para el tercer trimestre de la presenta vigencia presentan un crecimiento en su ejecución del </w:t>
      </w:r>
      <w:r w:rsidR="00152B19" w:rsidRPr="00957E00">
        <w:rPr>
          <w:rFonts w:ascii="Arial" w:hAnsi="Arial" w:cs="Arial"/>
          <w:sz w:val="24"/>
          <w:szCs w:val="24"/>
        </w:rPr>
        <w:t>32.82</w:t>
      </w:r>
      <w:r w:rsidRPr="00957E00">
        <w:rPr>
          <w:rFonts w:ascii="Arial" w:hAnsi="Arial" w:cs="Arial"/>
          <w:sz w:val="24"/>
          <w:szCs w:val="24"/>
        </w:rPr>
        <w:t>%</w:t>
      </w:r>
      <w:r w:rsidR="008E1D30">
        <w:rPr>
          <w:rFonts w:ascii="Arial" w:hAnsi="Arial" w:cs="Arial"/>
          <w:sz w:val="24"/>
          <w:szCs w:val="24"/>
        </w:rPr>
        <w:t xml:space="preserve">.  En el presente trimestre se apropiaron recursos en el  presupuesto de </w:t>
      </w:r>
      <w:r w:rsidR="009E6D71" w:rsidRPr="00957E00">
        <w:rPr>
          <w:rFonts w:ascii="Arial" w:hAnsi="Arial" w:cs="Arial"/>
          <w:sz w:val="24"/>
          <w:szCs w:val="24"/>
        </w:rPr>
        <w:t xml:space="preserve"> inversión </w:t>
      </w:r>
      <w:r w:rsidR="008E1D30">
        <w:rPr>
          <w:rFonts w:ascii="Arial" w:hAnsi="Arial" w:cs="Arial"/>
          <w:sz w:val="24"/>
          <w:szCs w:val="24"/>
        </w:rPr>
        <w:t xml:space="preserve"> para los </w:t>
      </w:r>
      <w:r w:rsidR="009E6D71" w:rsidRPr="00957E00">
        <w:rPr>
          <w:rFonts w:ascii="Arial" w:hAnsi="Arial" w:cs="Arial"/>
          <w:sz w:val="24"/>
          <w:szCs w:val="24"/>
        </w:rPr>
        <w:t>rubro</w:t>
      </w:r>
      <w:r w:rsidR="008E1D30">
        <w:rPr>
          <w:rFonts w:ascii="Arial" w:hAnsi="Arial" w:cs="Arial"/>
          <w:sz w:val="24"/>
          <w:szCs w:val="24"/>
        </w:rPr>
        <w:t>s</w:t>
      </w:r>
      <w:r w:rsidR="009E6D71" w:rsidRPr="00957E00">
        <w:rPr>
          <w:rFonts w:ascii="Arial" w:hAnsi="Arial" w:cs="Arial"/>
          <w:sz w:val="24"/>
          <w:szCs w:val="24"/>
        </w:rPr>
        <w:t xml:space="preserve"> de  Expansión e Integración Social de la UD con la Ciudad y la Región</w:t>
      </w:r>
      <w:r w:rsidR="008E1D30">
        <w:rPr>
          <w:rFonts w:ascii="Arial" w:hAnsi="Arial" w:cs="Arial"/>
          <w:sz w:val="24"/>
          <w:szCs w:val="24"/>
        </w:rPr>
        <w:t xml:space="preserve"> y Mejoramiento del Bienestar I</w:t>
      </w:r>
      <w:r w:rsidR="008E1D30" w:rsidRPr="008E1D30">
        <w:rPr>
          <w:rFonts w:ascii="Arial" w:hAnsi="Arial" w:cs="Arial"/>
          <w:sz w:val="24"/>
          <w:szCs w:val="24"/>
        </w:rPr>
        <w:t>nstitucion</w:t>
      </w:r>
      <w:r w:rsidR="008E1D30">
        <w:rPr>
          <w:rFonts w:ascii="Arial" w:hAnsi="Arial" w:cs="Arial"/>
          <w:sz w:val="24"/>
          <w:szCs w:val="24"/>
        </w:rPr>
        <w:t>al  de la Universidad Distrital</w:t>
      </w:r>
      <w:r w:rsidR="009E6D71" w:rsidRPr="00957E00">
        <w:rPr>
          <w:rFonts w:ascii="Arial" w:hAnsi="Arial" w:cs="Arial"/>
          <w:sz w:val="24"/>
          <w:szCs w:val="24"/>
        </w:rPr>
        <w:t>, el cual no ha presentado ejecución a la fecha de corte del presente informe.</w:t>
      </w:r>
    </w:p>
    <w:p w14:paraId="4366AF22" w14:textId="77777777" w:rsidR="00237560" w:rsidRDefault="00237560" w:rsidP="009E6D71">
      <w:pPr>
        <w:jc w:val="both"/>
        <w:rPr>
          <w:rFonts w:ascii="Arial" w:hAnsi="Arial" w:cs="Arial"/>
          <w:sz w:val="24"/>
          <w:szCs w:val="24"/>
        </w:rPr>
      </w:pPr>
    </w:p>
    <w:p w14:paraId="55598018" w14:textId="77777777" w:rsidR="00237560" w:rsidRDefault="00237560" w:rsidP="009E6D71">
      <w:pPr>
        <w:jc w:val="both"/>
        <w:rPr>
          <w:rFonts w:ascii="Arial" w:hAnsi="Arial" w:cs="Arial"/>
          <w:sz w:val="24"/>
          <w:szCs w:val="24"/>
        </w:rPr>
      </w:pPr>
    </w:p>
    <w:p w14:paraId="157F805D" w14:textId="77777777" w:rsidR="00CE3297" w:rsidRDefault="00CE3297" w:rsidP="009E6D71">
      <w:pPr>
        <w:jc w:val="both"/>
        <w:rPr>
          <w:rFonts w:ascii="Arial" w:hAnsi="Arial" w:cs="Arial"/>
          <w:sz w:val="24"/>
          <w:szCs w:val="24"/>
        </w:rPr>
      </w:pPr>
    </w:p>
    <w:tbl>
      <w:tblPr>
        <w:tblW w:w="973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91"/>
        <w:gridCol w:w="1350"/>
        <w:gridCol w:w="1376"/>
        <w:gridCol w:w="896"/>
        <w:gridCol w:w="1350"/>
        <w:gridCol w:w="1376"/>
        <w:gridCol w:w="896"/>
      </w:tblGrid>
      <w:tr w:rsidR="00152B19" w:rsidRPr="00957E00" w14:paraId="50B86ED2" w14:textId="77777777" w:rsidTr="00CE3297">
        <w:trPr>
          <w:trHeight w:val="287"/>
        </w:trPr>
        <w:tc>
          <w:tcPr>
            <w:tcW w:w="249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14:paraId="60ADF0B1" w14:textId="77777777" w:rsidR="00152B19" w:rsidRPr="00957E00" w:rsidRDefault="00152B19" w:rsidP="00152B1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INVERSION</w:t>
            </w:r>
          </w:p>
        </w:tc>
        <w:tc>
          <w:tcPr>
            <w:tcW w:w="362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14:paraId="0BF7A38D" w14:textId="77777777" w:rsidR="00152B19" w:rsidRPr="00957E00" w:rsidRDefault="00152B19" w:rsidP="00152B1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2015</w:t>
            </w:r>
          </w:p>
        </w:tc>
        <w:tc>
          <w:tcPr>
            <w:tcW w:w="362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14:paraId="364A0541" w14:textId="77777777" w:rsidR="00152B19" w:rsidRPr="00957E00" w:rsidRDefault="00152B19" w:rsidP="00152B1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2016</w:t>
            </w:r>
          </w:p>
        </w:tc>
      </w:tr>
      <w:tr w:rsidR="00152B19" w:rsidRPr="00957E00" w14:paraId="3D52ADCF" w14:textId="77777777" w:rsidTr="00CE3297">
        <w:trPr>
          <w:trHeight w:val="437"/>
        </w:trPr>
        <w:tc>
          <w:tcPr>
            <w:tcW w:w="24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14:paraId="4E8050D2" w14:textId="77777777" w:rsidR="00152B19" w:rsidRPr="00957E00" w:rsidRDefault="00152B19" w:rsidP="00152B1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14:paraId="2BA95CA9" w14:textId="77777777" w:rsidR="00152B19" w:rsidRPr="00957E00" w:rsidRDefault="00152B19" w:rsidP="00152B1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PRESUPUESTO DEFINITIVO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14:paraId="1B54871A" w14:textId="77777777" w:rsidR="00152B19" w:rsidRPr="00957E00" w:rsidRDefault="00152B19" w:rsidP="00152B1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COMPROMISOS ACUMULADOS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14:paraId="14CFC3C5" w14:textId="77777777" w:rsidR="00152B19" w:rsidRPr="00957E00" w:rsidRDefault="00152B19" w:rsidP="00152B1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% Ejecución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14:paraId="01960F72" w14:textId="77777777" w:rsidR="00152B19" w:rsidRPr="00957E00" w:rsidRDefault="00152B19" w:rsidP="00152B1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PRESUPUESTO DEFINITIVO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14:paraId="74DB48B3" w14:textId="77777777" w:rsidR="00152B19" w:rsidRPr="00957E00" w:rsidRDefault="00152B19" w:rsidP="00152B1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COMPROMISOS ACUMULADOS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14:paraId="1B80F564" w14:textId="77777777" w:rsidR="00152B19" w:rsidRPr="00957E00" w:rsidRDefault="00152B19" w:rsidP="00152B1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% Ejecución</w:t>
            </w:r>
          </w:p>
        </w:tc>
      </w:tr>
      <w:tr w:rsidR="00152B19" w:rsidRPr="00957E00" w14:paraId="47692756" w14:textId="77777777" w:rsidTr="00CE3297">
        <w:trPr>
          <w:trHeight w:val="287"/>
        </w:trPr>
        <w:tc>
          <w:tcPr>
            <w:tcW w:w="24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2A5AF" w14:textId="77777777" w:rsidR="00152B19" w:rsidRPr="00957E00" w:rsidRDefault="00152B19" w:rsidP="00152B19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INVERSION DIRECTA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AE8FD" w14:textId="77777777" w:rsidR="00152B19" w:rsidRPr="00957E00" w:rsidRDefault="00152B19" w:rsidP="00AA4100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           105.631.674.596 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C91784" w14:textId="77777777" w:rsidR="00152B19" w:rsidRPr="00957E00" w:rsidRDefault="00152B19" w:rsidP="00AA4100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             6.880.718.283 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7E21E" w14:textId="77777777" w:rsidR="00152B19" w:rsidRPr="00957E00" w:rsidRDefault="00152B19" w:rsidP="00AA4100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6,51%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CA7777" w14:textId="77777777" w:rsidR="00152B19" w:rsidRPr="00957E00" w:rsidRDefault="00152B19" w:rsidP="00AA4100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            75.466.166.121 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5B1A7" w14:textId="77777777" w:rsidR="00152B19" w:rsidRPr="00957E00" w:rsidRDefault="00152B19" w:rsidP="00AA4100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           24.771.504.613 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8D0799" w14:textId="77777777" w:rsidR="00152B19" w:rsidRPr="00957E00" w:rsidRDefault="00152B19" w:rsidP="00152B19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32,82%</w:t>
            </w:r>
          </w:p>
        </w:tc>
      </w:tr>
      <w:tr w:rsidR="00152B19" w:rsidRPr="00957E00" w14:paraId="37B69498" w14:textId="77777777" w:rsidTr="00CE3297">
        <w:trPr>
          <w:trHeight w:val="463"/>
        </w:trPr>
        <w:tc>
          <w:tcPr>
            <w:tcW w:w="24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16F545" w14:textId="7C43BCAB" w:rsidR="00152B19" w:rsidRPr="00957E00" w:rsidRDefault="00152B19" w:rsidP="00152B19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Construcción Nueva Sede Universitaria Ciudadela el Porvenir Bosa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CC288B" w14:textId="77777777" w:rsidR="00152B19" w:rsidRPr="00957E00" w:rsidRDefault="00152B19" w:rsidP="00AA410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58.490.244.481 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3C131F" w14:textId="77777777" w:rsidR="00152B19" w:rsidRPr="00957E00" w:rsidRDefault="00152B19" w:rsidP="00AA410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                   -   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B64FB3" w14:textId="77777777" w:rsidR="00152B19" w:rsidRPr="00957E00" w:rsidRDefault="00152B19" w:rsidP="00AA410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0,00%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C4BCA" w14:textId="77777777" w:rsidR="00152B19" w:rsidRPr="00957E00" w:rsidRDefault="00152B19" w:rsidP="00AA410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25.378.068.950 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943BFB" w14:textId="77777777" w:rsidR="00152B19" w:rsidRPr="00957E00" w:rsidRDefault="00152B19" w:rsidP="00AA410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17.400.206.841 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CDDD7C" w14:textId="77777777" w:rsidR="00152B19" w:rsidRPr="00957E00" w:rsidRDefault="00152B19" w:rsidP="00152B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68,56%</w:t>
            </w:r>
          </w:p>
        </w:tc>
      </w:tr>
      <w:tr w:rsidR="00152B19" w:rsidRPr="00957E00" w14:paraId="4BE8AD39" w14:textId="77777777" w:rsidTr="00CE3297">
        <w:trPr>
          <w:trHeight w:val="446"/>
        </w:trPr>
        <w:tc>
          <w:tcPr>
            <w:tcW w:w="24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6F6E0C" w14:textId="5B7272EC" w:rsidR="00152B19" w:rsidRPr="00957E00" w:rsidRDefault="00152B19" w:rsidP="00152B19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Mejoramiento y Ampliación de la infraestructura Física de la Universidad.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DDB29A" w14:textId="77777777" w:rsidR="00152B19" w:rsidRPr="00957E00" w:rsidRDefault="00152B19" w:rsidP="00AA410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25.244.439.481 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199BAE" w14:textId="77777777" w:rsidR="00152B19" w:rsidRPr="00957E00" w:rsidRDefault="00152B19" w:rsidP="00AA410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  304.741.818 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7644F8" w14:textId="77777777" w:rsidR="00152B19" w:rsidRPr="00957E00" w:rsidRDefault="00152B19" w:rsidP="00AA410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1,21%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40A101" w14:textId="77777777" w:rsidR="00152B19" w:rsidRPr="00957E00" w:rsidRDefault="00152B19" w:rsidP="00AA410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10.944.311.952 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D8513" w14:textId="77777777" w:rsidR="00152B19" w:rsidRPr="00957E00" w:rsidRDefault="00152B19" w:rsidP="00AA410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  765.423.112 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96D7FD" w14:textId="77777777" w:rsidR="00152B19" w:rsidRPr="00957E00" w:rsidRDefault="00152B19" w:rsidP="00152B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6,99%</w:t>
            </w:r>
          </w:p>
        </w:tc>
      </w:tr>
      <w:tr w:rsidR="00152B19" w:rsidRPr="00957E00" w14:paraId="705382CF" w14:textId="77777777" w:rsidTr="00CE3297">
        <w:trPr>
          <w:trHeight w:val="446"/>
        </w:trPr>
        <w:tc>
          <w:tcPr>
            <w:tcW w:w="24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84A32E8" w14:textId="77777777" w:rsidR="00152B19" w:rsidRPr="00957E00" w:rsidRDefault="00152B19" w:rsidP="00152B19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Mejoramiento del bienestar institucional  de la Universidad Distrital.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8FC7E6" w14:textId="77777777" w:rsidR="00152B19" w:rsidRPr="00957E00" w:rsidRDefault="00152B19" w:rsidP="00AA410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                    -   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F47F52" w14:textId="77777777" w:rsidR="00152B19" w:rsidRPr="00957E00" w:rsidRDefault="00152B19" w:rsidP="00AA410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                   -   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5528A" w14:textId="77777777" w:rsidR="00152B19" w:rsidRPr="00957E00" w:rsidRDefault="00152B19" w:rsidP="00AA410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0,00%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C6B99" w14:textId="77777777" w:rsidR="00152B19" w:rsidRPr="00957E00" w:rsidRDefault="00152B19" w:rsidP="00AA410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   500.000.000 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B8A2E6" w14:textId="77777777" w:rsidR="00152B19" w:rsidRPr="00957E00" w:rsidRDefault="00152B19" w:rsidP="00AA410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                   -   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4E34FC" w14:textId="77777777" w:rsidR="00152B19" w:rsidRPr="00957E00" w:rsidRDefault="00152B19" w:rsidP="00152B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0,00%</w:t>
            </w:r>
          </w:p>
        </w:tc>
      </w:tr>
      <w:tr w:rsidR="00152B19" w:rsidRPr="00957E00" w14:paraId="26AC4DC8" w14:textId="77777777" w:rsidTr="00CE3297">
        <w:trPr>
          <w:trHeight w:val="287"/>
        </w:trPr>
        <w:tc>
          <w:tcPr>
            <w:tcW w:w="24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ECE222E" w14:textId="4B29D629" w:rsidR="00152B19" w:rsidRPr="00957E00" w:rsidRDefault="00152B19" w:rsidP="00152B19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Dotación Laboratorios U.D.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02169A" w14:textId="77777777" w:rsidR="00152B19" w:rsidRPr="00957E00" w:rsidRDefault="00152B19" w:rsidP="00AA410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 7.433.750.000 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29EE42" w14:textId="77777777" w:rsidR="00152B19" w:rsidRPr="00957E00" w:rsidRDefault="00152B19" w:rsidP="00AA410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1.669.776.040 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62B6C" w14:textId="77777777" w:rsidR="00152B19" w:rsidRPr="00957E00" w:rsidRDefault="00152B19" w:rsidP="00AA410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22,46%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CB916" w14:textId="77777777" w:rsidR="00152B19" w:rsidRPr="00957E00" w:rsidRDefault="00152B19" w:rsidP="00AA410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13.363.041.224 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B5355E" w14:textId="77777777" w:rsidR="00152B19" w:rsidRPr="00957E00" w:rsidRDefault="00152B19" w:rsidP="00AA410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  915.871.594 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CD2FB7" w14:textId="77777777" w:rsidR="00152B19" w:rsidRPr="00957E00" w:rsidRDefault="00152B19" w:rsidP="00152B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6,85%</w:t>
            </w:r>
          </w:p>
        </w:tc>
      </w:tr>
      <w:tr w:rsidR="00152B19" w:rsidRPr="00957E00" w14:paraId="7F6BE420" w14:textId="77777777" w:rsidTr="00CE3297">
        <w:trPr>
          <w:trHeight w:val="287"/>
        </w:trPr>
        <w:tc>
          <w:tcPr>
            <w:tcW w:w="24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B30C461" w14:textId="7102AE3F" w:rsidR="00152B19" w:rsidRPr="00957E00" w:rsidRDefault="00152B19" w:rsidP="00152B19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Dotación Y Actualización Biblioteca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EA8518" w14:textId="77777777" w:rsidR="00152B19" w:rsidRPr="00957E00" w:rsidRDefault="00152B19" w:rsidP="00AA410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 4.130.000.000 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0CAFA" w14:textId="77777777" w:rsidR="00152B19" w:rsidRPr="00957E00" w:rsidRDefault="00152B19" w:rsidP="00AA410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  555.730.887 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77A9D2" w14:textId="77777777" w:rsidR="00152B19" w:rsidRPr="00957E00" w:rsidRDefault="00152B19" w:rsidP="00AA410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13,46%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BA9E54" w14:textId="77777777" w:rsidR="00152B19" w:rsidRPr="00957E00" w:rsidRDefault="00152B19" w:rsidP="00AA410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6.050.944.000 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8C978" w14:textId="77777777" w:rsidR="00152B19" w:rsidRPr="00957E00" w:rsidRDefault="00152B19" w:rsidP="00AA410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  603.811.948 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35C8F9" w14:textId="77777777" w:rsidR="00152B19" w:rsidRPr="00957E00" w:rsidRDefault="00152B19" w:rsidP="00152B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9,98%</w:t>
            </w:r>
          </w:p>
        </w:tc>
      </w:tr>
      <w:tr w:rsidR="00152B19" w:rsidRPr="00957E00" w14:paraId="0113CA42" w14:textId="77777777" w:rsidTr="00CE3297">
        <w:trPr>
          <w:trHeight w:val="287"/>
        </w:trPr>
        <w:tc>
          <w:tcPr>
            <w:tcW w:w="24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91BA080" w14:textId="3287A4EF" w:rsidR="00152B19" w:rsidRPr="00957E00" w:rsidRDefault="00152B19" w:rsidP="00152B19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Promoción De La Investigación Y Desarrollo Científico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93886" w14:textId="77777777" w:rsidR="00152B19" w:rsidRPr="00957E00" w:rsidRDefault="00152B19" w:rsidP="00AA410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 4.213.240.634 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2A4759" w14:textId="77777777" w:rsidR="00152B19" w:rsidRPr="00957E00" w:rsidRDefault="00152B19" w:rsidP="00AA410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1.666.666.150 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FCC91" w14:textId="77777777" w:rsidR="00152B19" w:rsidRPr="00957E00" w:rsidRDefault="00152B19" w:rsidP="00AA410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39,56%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57A91A" w14:textId="77777777" w:rsidR="00152B19" w:rsidRPr="00957E00" w:rsidRDefault="00152B19" w:rsidP="00AA410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8.297.900.000 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FEF66D" w14:textId="77777777" w:rsidR="00152B19" w:rsidRPr="00957E00" w:rsidRDefault="00152B19" w:rsidP="00AA410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1.803.347.684 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40A557" w14:textId="77777777" w:rsidR="00152B19" w:rsidRPr="00957E00" w:rsidRDefault="00152B19" w:rsidP="00152B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21,73%</w:t>
            </w:r>
          </w:p>
        </w:tc>
      </w:tr>
      <w:tr w:rsidR="00152B19" w:rsidRPr="00957E00" w14:paraId="4823A943" w14:textId="77777777" w:rsidTr="00CE3297">
        <w:trPr>
          <w:trHeight w:val="287"/>
        </w:trPr>
        <w:tc>
          <w:tcPr>
            <w:tcW w:w="24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F42FCAC" w14:textId="2369508F" w:rsidR="00152B19" w:rsidRPr="00957E00" w:rsidRDefault="00152B19" w:rsidP="00152B19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Desarrollo y Fortalecimiento Doctorados y Maestrías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E44340" w14:textId="77777777" w:rsidR="00152B19" w:rsidRPr="00957E00" w:rsidRDefault="00152B19" w:rsidP="00AA410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 2.500.000.000 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F4E1DE" w14:textId="77777777" w:rsidR="00152B19" w:rsidRPr="00957E00" w:rsidRDefault="00152B19" w:rsidP="00AA410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1.599.497.553 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9BF9D" w14:textId="77777777" w:rsidR="00152B19" w:rsidRPr="00957E00" w:rsidRDefault="00152B19" w:rsidP="00AA410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63,98%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88CC32" w14:textId="77777777" w:rsidR="00152B19" w:rsidRPr="00957E00" w:rsidRDefault="00152B19" w:rsidP="00AA410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4.856.386.000 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0E4BD8" w14:textId="77777777" w:rsidR="00152B19" w:rsidRPr="00957E00" w:rsidRDefault="00152B19" w:rsidP="00AA410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2.003.849.083 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80615B" w14:textId="77777777" w:rsidR="00152B19" w:rsidRPr="00957E00" w:rsidRDefault="00152B19" w:rsidP="00152B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41,26%</w:t>
            </w:r>
          </w:p>
        </w:tc>
      </w:tr>
      <w:tr w:rsidR="00152B19" w:rsidRPr="00957E00" w14:paraId="4BC376F4" w14:textId="77777777" w:rsidTr="00CE3297">
        <w:trPr>
          <w:trHeight w:val="446"/>
        </w:trPr>
        <w:tc>
          <w:tcPr>
            <w:tcW w:w="24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B215AF0" w14:textId="0D432363" w:rsidR="00152B19" w:rsidRPr="00957E00" w:rsidRDefault="00152B19" w:rsidP="00152B19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Expansión e Integración Social de la UD con la Ciudad y la Región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AA7CBB" w14:textId="77777777" w:rsidR="00152B19" w:rsidRPr="00957E00" w:rsidRDefault="00152B19" w:rsidP="00AA410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800014" w14:textId="77777777" w:rsidR="00152B19" w:rsidRPr="00957E00" w:rsidRDefault="00152B19" w:rsidP="00AA410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                   -   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FD98D" w14:textId="77777777" w:rsidR="00152B19" w:rsidRPr="00957E00" w:rsidRDefault="00152B19" w:rsidP="00AA410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99F1B4" w14:textId="77777777" w:rsidR="00152B19" w:rsidRPr="00957E00" w:rsidRDefault="00152B19" w:rsidP="00AA410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   360.000.000 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DA6D6A" w14:textId="77777777" w:rsidR="00152B19" w:rsidRPr="00957E00" w:rsidRDefault="00152B19" w:rsidP="00AA410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                   -   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A47257" w14:textId="77777777" w:rsidR="00152B19" w:rsidRPr="00957E00" w:rsidRDefault="00152B19" w:rsidP="00152B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0,00%</w:t>
            </w:r>
          </w:p>
        </w:tc>
      </w:tr>
      <w:tr w:rsidR="00152B19" w:rsidRPr="00957E00" w14:paraId="1DA96E41" w14:textId="77777777" w:rsidTr="00CE3297">
        <w:trPr>
          <w:trHeight w:val="287"/>
        </w:trPr>
        <w:tc>
          <w:tcPr>
            <w:tcW w:w="24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4B75884" w14:textId="3BFBFA43" w:rsidR="00152B19" w:rsidRPr="00957E00" w:rsidRDefault="00152B19" w:rsidP="00152B19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Sistema Integral de Información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B8CAE" w14:textId="77777777" w:rsidR="00152B19" w:rsidRPr="00957E00" w:rsidRDefault="00152B19" w:rsidP="00AA410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 3.620.000.000 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E0C90D" w14:textId="77777777" w:rsidR="00152B19" w:rsidRPr="00957E00" w:rsidRDefault="00152B19" w:rsidP="00AA410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1.084.305.835 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DC966" w14:textId="77777777" w:rsidR="00152B19" w:rsidRPr="00957E00" w:rsidRDefault="00152B19" w:rsidP="00AA410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29,95%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40115" w14:textId="77777777" w:rsidR="00152B19" w:rsidRPr="00957E00" w:rsidRDefault="00152B19" w:rsidP="00AA410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5.715.513.995 </w:t>
            </w:r>
          </w:p>
        </w:tc>
        <w:tc>
          <w:tcPr>
            <w:tcW w:w="13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A50DA" w14:textId="77777777" w:rsidR="00152B19" w:rsidRPr="00957E00" w:rsidRDefault="00152B19" w:rsidP="00AA410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1.278.994.351 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DCB8C7" w14:textId="77777777" w:rsidR="00152B19" w:rsidRPr="00957E00" w:rsidRDefault="00152B19" w:rsidP="00152B1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957E00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22,38%</w:t>
            </w:r>
          </w:p>
        </w:tc>
      </w:tr>
    </w:tbl>
    <w:p w14:paraId="01204A80" w14:textId="77777777" w:rsidR="00504E78" w:rsidRPr="00957E00" w:rsidRDefault="00504E78" w:rsidP="009E6D71">
      <w:pPr>
        <w:jc w:val="both"/>
        <w:rPr>
          <w:rFonts w:ascii="Arial" w:hAnsi="Arial" w:cs="Arial"/>
          <w:sz w:val="24"/>
          <w:szCs w:val="24"/>
        </w:rPr>
      </w:pPr>
    </w:p>
    <w:p w14:paraId="6635B978" w14:textId="1149AA73" w:rsidR="00E632C1" w:rsidRPr="00957E00" w:rsidRDefault="003253BB" w:rsidP="00DF7886">
      <w:pPr>
        <w:pStyle w:val="Epgrafe"/>
        <w:keepNext/>
        <w:spacing w:after="0" w:line="276" w:lineRule="auto"/>
        <w:rPr>
          <w:rFonts w:ascii="Arial" w:hAnsi="Arial" w:cs="Arial"/>
          <w:b w:val="0"/>
          <w:i/>
          <w:color w:val="auto"/>
          <w:sz w:val="16"/>
          <w:szCs w:val="16"/>
        </w:rPr>
      </w:pPr>
      <w:r>
        <w:rPr>
          <w:rFonts w:ascii="Arial" w:hAnsi="Arial" w:cs="Arial"/>
          <w:i/>
          <w:color w:val="auto"/>
          <w:sz w:val="16"/>
          <w:szCs w:val="16"/>
        </w:rPr>
        <w:t>Tabla 7</w:t>
      </w:r>
      <w:r w:rsidR="00DF7886" w:rsidRPr="00957E00">
        <w:rPr>
          <w:rFonts w:ascii="Arial" w:hAnsi="Arial" w:cs="Arial"/>
          <w:i/>
          <w:color w:val="auto"/>
          <w:sz w:val="16"/>
          <w:szCs w:val="16"/>
        </w:rPr>
        <w:t>:</w:t>
      </w:r>
      <w:r w:rsidR="00DF7886" w:rsidRPr="00957E00">
        <w:rPr>
          <w:rFonts w:ascii="Arial" w:hAnsi="Arial" w:cs="Arial"/>
          <w:b w:val="0"/>
          <w:i/>
          <w:color w:val="auto"/>
          <w:sz w:val="16"/>
          <w:szCs w:val="16"/>
        </w:rPr>
        <w:t xml:space="preserve"> Comparativo ejecución rubros de inversión 2015/2016</w:t>
      </w:r>
    </w:p>
    <w:p w14:paraId="361920EA" w14:textId="77777777" w:rsidR="00DF7886" w:rsidRPr="00957E00" w:rsidRDefault="00DF7886" w:rsidP="00DF7886">
      <w:pPr>
        <w:pStyle w:val="Epgrafe"/>
        <w:keepNext/>
        <w:spacing w:after="0"/>
        <w:rPr>
          <w:rFonts w:ascii="Arial" w:hAnsi="Arial" w:cs="Arial"/>
          <w:b w:val="0"/>
          <w:i/>
          <w:color w:val="auto"/>
          <w:sz w:val="16"/>
          <w:szCs w:val="16"/>
        </w:rPr>
      </w:pPr>
      <w:r w:rsidRPr="00957E00">
        <w:rPr>
          <w:rFonts w:ascii="Arial" w:hAnsi="Arial" w:cs="Arial"/>
          <w:color w:val="auto"/>
          <w:sz w:val="16"/>
          <w:szCs w:val="16"/>
        </w:rPr>
        <w:t>Fuente:</w:t>
      </w:r>
      <w:r w:rsidRPr="00957E00">
        <w:rPr>
          <w:rFonts w:ascii="Arial" w:hAnsi="Arial" w:cs="Arial"/>
          <w:b w:val="0"/>
          <w:color w:val="auto"/>
          <w:sz w:val="16"/>
          <w:szCs w:val="16"/>
        </w:rPr>
        <w:t xml:space="preserve"> Cifras </w:t>
      </w:r>
      <w:r w:rsidRPr="00957E00">
        <w:rPr>
          <w:rFonts w:ascii="Arial" w:hAnsi="Arial" w:cs="Arial"/>
          <w:b w:val="0"/>
          <w:i/>
          <w:color w:val="auto"/>
          <w:sz w:val="16"/>
          <w:szCs w:val="16"/>
        </w:rPr>
        <w:t>tomadas de las Ejecuciones de Gastos Presupuestales del módulo de PREDIS a 30 de Septiembre del 2015 /2016.</w:t>
      </w:r>
    </w:p>
    <w:p w14:paraId="7D106F32" w14:textId="77777777" w:rsidR="00DF7886" w:rsidRPr="00957E00" w:rsidRDefault="00DF7886" w:rsidP="00DF7886">
      <w:pPr>
        <w:rPr>
          <w:rFonts w:ascii="Arial" w:hAnsi="Arial" w:cs="Arial"/>
          <w:lang w:val="es-CO" w:eastAsia="en-US"/>
        </w:rPr>
      </w:pPr>
    </w:p>
    <w:p w14:paraId="7A86C839" w14:textId="77777777" w:rsidR="007D76E6" w:rsidRPr="00957E00" w:rsidRDefault="007D76E6" w:rsidP="007D76E6">
      <w:pPr>
        <w:pStyle w:val="Epgrafe"/>
        <w:keepNext/>
        <w:spacing w:after="0" w:line="276" w:lineRule="auto"/>
        <w:jc w:val="center"/>
        <w:rPr>
          <w:rFonts w:ascii="Arial" w:hAnsi="Arial" w:cs="Arial"/>
          <w:color w:val="auto"/>
          <w:sz w:val="16"/>
          <w:szCs w:val="16"/>
        </w:rPr>
      </w:pPr>
    </w:p>
    <w:p w14:paraId="1FBC24AD" w14:textId="43605B20" w:rsidR="007D76E6" w:rsidRPr="00957E00" w:rsidRDefault="00152B19" w:rsidP="007D76E6">
      <w:pPr>
        <w:pStyle w:val="Epgrafe"/>
        <w:keepNext/>
        <w:spacing w:after="0" w:line="276" w:lineRule="auto"/>
        <w:jc w:val="center"/>
        <w:rPr>
          <w:rFonts w:ascii="Arial" w:hAnsi="Arial" w:cs="Arial"/>
          <w:color w:val="auto"/>
          <w:sz w:val="16"/>
          <w:szCs w:val="16"/>
        </w:rPr>
      </w:pPr>
      <w:r w:rsidRPr="00957E00">
        <w:rPr>
          <w:rFonts w:ascii="Arial" w:hAnsi="Arial" w:cs="Arial"/>
          <w:noProof/>
          <w:lang w:eastAsia="es-CO"/>
        </w:rPr>
        <w:drawing>
          <wp:inline distT="0" distB="0" distL="0" distR="0" wp14:anchorId="6294A613" wp14:editId="2E69C474">
            <wp:extent cx="5693434" cy="2760453"/>
            <wp:effectExtent l="57150" t="38100" r="59690" b="78105"/>
            <wp:docPr id="7" name="Gráfico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0FD7BEF7" w14:textId="77777777" w:rsidR="007D76E6" w:rsidRPr="00957E00" w:rsidRDefault="007D76E6" w:rsidP="007D76E6">
      <w:pPr>
        <w:pStyle w:val="Encabezado"/>
        <w:jc w:val="center"/>
        <w:rPr>
          <w:rFonts w:ascii="Arial" w:hAnsi="Arial" w:cs="Arial"/>
          <w:b/>
          <w:sz w:val="16"/>
          <w:szCs w:val="16"/>
        </w:rPr>
      </w:pPr>
    </w:p>
    <w:p w14:paraId="62C5D375" w14:textId="317E1FA6" w:rsidR="007D76E6" w:rsidRDefault="003253BB" w:rsidP="007D76E6">
      <w:pPr>
        <w:pStyle w:val="Encabezado"/>
        <w:jc w:val="center"/>
        <w:rPr>
          <w:rFonts w:ascii="Arial" w:eastAsia="Calibri" w:hAnsi="Arial" w:cs="Arial"/>
          <w:bCs/>
          <w:i/>
          <w:sz w:val="16"/>
          <w:szCs w:val="16"/>
          <w:lang w:val="es-CO" w:eastAsia="en-US"/>
        </w:rPr>
      </w:pPr>
      <w:r>
        <w:rPr>
          <w:rFonts w:ascii="Arial" w:hAnsi="Arial" w:cs="Arial"/>
          <w:b/>
          <w:sz w:val="16"/>
          <w:szCs w:val="16"/>
        </w:rPr>
        <w:t>Gráfica No. 4</w:t>
      </w:r>
      <w:r w:rsidR="007D76E6" w:rsidRPr="00957E00">
        <w:rPr>
          <w:rFonts w:ascii="Arial" w:hAnsi="Arial" w:cs="Arial"/>
          <w:sz w:val="16"/>
          <w:szCs w:val="16"/>
        </w:rPr>
        <w:t xml:space="preserve"> - </w:t>
      </w:r>
      <w:r w:rsidR="007D76E6" w:rsidRPr="00957E00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 xml:space="preserve">Comparativo de Gastos de Inversión </w:t>
      </w:r>
      <w:r w:rsidR="00B03E15" w:rsidRPr="00957E00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 xml:space="preserve"> segundo trimestre </w:t>
      </w:r>
      <w:r w:rsidR="007D76E6" w:rsidRPr="00957E00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 xml:space="preserve"> vigencias  </w:t>
      </w:r>
      <w:r w:rsidR="00724223" w:rsidRPr="00957E00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>2015</w:t>
      </w:r>
      <w:r w:rsidR="007D76E6" w:rsidRPr="00957E00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 xml:space="preserve"> y </w:t>
      </w:r>
      <w:r w:rsidR="00724223" w:rsidRPr="00957E00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>2016</w:t>
      </w:r>
      <w:r w:rsidR="007D76E6" w:rsidRPr="00957E00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>.</w:t>
      </w:r>
    </w:p>
    <w:p w14:paraId="2AA25695" w14:textId="77777777" w:rsidR="00E23E33" w:rsidRDefault="00E23E33" w:rsidP="007D76E6">
      <w:pPr>
        <w:pStyle w:val="Encabezado"/>
        <w:jc w:val="center"/>
        <w:rPr>
          <w:rFonts w:ascii="Arial" w:eastAsia="Calibri" w:hAnsi="Arial" w:cs="Arial"/>
          <w:bCs/>
          <w:i/>
          <w:sz w:val="16"/>
          <w:szCs w:val="16"/>
          <w:lang w:val="es-CO" w:eastAsia="en-US"/>
        </w:rPr>
      </w:pPr>
    </w:p>
    <w:bookmarkEnd w:id="0"/>
    <w:p w14:paraId="021361DC" w14:textId="77777777" w:rsidR="004520F8" w:rsidRPr="00957E00" w:rsidRDefault="004520F8" w:rsidP="004520F8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" w:hAnsi="Arial" w:cs="Arial"/>
        </w:rPr>
      </w:pPr>
      <w:r w:rsidRPr="00957E00">
        <w:rPr>
          <w:rFonts w:ascii="Arial" w:hAnsi="Arial" w:cs="Arial"/>
        </w:rPr>
        <w:t xml:space="preserve">Atentamente, </w:t>
      </w:r>
    </w:p>
    <w:p w14:paraId="3C9DF690" w14:textId="77777777" w:rsidR="004520F8" w:rsidRPr="00957E00" w:rsidRDefault="004520F8" w:rsidP="004520F8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" w:hAnsi="Arial" w:cs="Arial"/>
        </w:rPr>
      </w:pPr>
    </w:p>
    <w:p w14:paraId="1308C149" w14:textId="77777777" w:rsidR="005D6BAD" w:rsidRPr="00957E00" w:rsidRDefault="005D6BAD" w:rsidP="004520F8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" w:hAnsi="Arial" w:cs="Arial"/>
        </w:rPr>
      </w:pPr>
    </w:p>
    <w:p w14:paraId="51EBCA96" w14:textId="77777777" w:rsidR="005D6BAD" w:rsidRPr="00957E00" w:rsidRDefault="005D6BAD" w:rsidP="004520F8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" w:hAnsi="Arial" w:cs="Arial"/>
        </w:rPr>
      </w:pPr>
    </w:p>
    <w:p w14:paraId="5DC7B7C1" w14:textId="77777777" w:rsidR="005D6BAD" w:rsidRPr="00957E00" w:rsidRDefault="005D6BAD" w:rsidP="004520F8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" w:hAnsi="Arial" w:cs="Arial"/>
        </w:rPr>
      </w:pPr>
    </w:p>
    <w:p w14:paraId="51E14A18" w14:textId="77777777" w:rsidR="00FF0313" w:rsidRPr="00957E00" w:rsidRDefault="00FF0313" w:rsidP="004520F8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" w:hAnsi="Arial" w:cs="Arial"/>
        </w:rPr>
      </w:pPr>
    </w:p>
    <w:p w14:paraId="4AE45289" w14:textId="77777777" w:rsidR="004520F8" w:rsidRPr="00957E00" w:rsidRDefault="004520F8" w:rsidP="004520F8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" w:hAnsi="Arial" w:cs="Arial"/>
        </w:rPr>
      </w:pPr>
    </w:p>
    <w:p w14:paraId="343F271D" w14:textId="77777777" w:rsidR="004520F8" w:rsidRPr="00957E00" w:rsidRDefault="004520F8" w:rsidP="004520F8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" w:hAnsi="Arial" w:cs="Arial"/>
          <w:b/>
        </w:rPr>
      </w:pPr>
      <w:r w:rsidRPr="00957E00">
        <w:rPr>
          <w:rFonts w:ascii="Arial" w:hAnsi="Arial" w:cs="Arial"/>
          <w:b/>
        </w:rPr>
        <w:t xml:space="preserve">ROSA NAYUBER PARDO </w:t>
      </w:r>
      <w:proofErr w:type="spellStart"/>
      <w:r w:rsidRPr="00957E00">
        <w:rPr>
          <w:rFonts w:ascii="Arial" w:hAnsi="Arial" w:cs="Arial"/>
          <w:b/>
        </w:rPr>
        <w:t>PARDO</w:t>
      </w:r>
      <w:proofErr w:type="spellEnd"/>
    </w:p>
    <w:p w14:paraId="75CC591A" w14:textId="77777777" w:rsidR="004520F8" w:rsidRPr="00957E00" w:rsidRDefault="004520F8" w:rsidP="004520F8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" w:hAnsi="Arial" w:cs="Arial"/>
        </w:rPr>
      </w:pPr>
      <w:r w:rsidRPr="00957E00">
        <w:rPr>
          <w:rFonts w:ascii="Arial" w:hAnsi="Arial" w:cs="Arial"/>
          <w:snapToGrid w:val="0"/>
        </w:rPr>
        <w:t>Jefe Sección de Presupuesto</w:t>
      </w:r>
    </w:p>
    <w:p w14:paraId="3B8324EB" w14:textId="77777777" w:rsidR="004520F8" w:rsidRPr="00957E00" w:rsidRDefault="004520F8" w:rsidP="004520F8">
      <w:pPr>
        <w:pStyle w:val="Encabezado"/>
        <w:tabs>
          <w:tab w:val="clear" w:pos="4252"/>
          <w:tab w:val="center" w:pos="851"/>
        </w:tabs>
        <w:jc w:val="both"/>
        <w:rPr>
          <w:rFonts w:ascii="Arial" w:hAnsi="Arial" w:cs="Arial"/>
        </w:rPr>
      </w:pPr>
    </w:p>
    <w:tbl>
      <w:tblPr>
        <w:tblStyle w:val="Tablaconcuadrcula"/>
        <w:tblW w:w="0" w:type="auto"/>
        <w:tblInd w:w="-38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84"/>
        <w:gridCol w:w="2268"/>
        <w:gridCol w:w="3488"/>
        <w:gridCol w:w="1507"/>
      </w:tblGrid>
      <w:tr w:rsidR="004520F8" w:rsidRPr="00957E00" w14:paraId="5A88352F" w14:textId="77777777" w:rsidTr="0047043B">
        <w:trPr>
          <w:trHeight w:val="120"/>
        </w:trPr>
        <w:tc>
          <w:tcPr>
            <w:tcW w:w="1384" w:type="dxa"/>
          </w:tcPr>
          <w:p w14:paraId="312C298F" w14:textId="77777777" w:rsidR="004520F8" w:rsidRPr="00957E00" w:rsidRDefault="004520F8" w:rsidP="0047043B">
            <w:pPr>
              <w:widowControl w:val="0"/>
              <w:ind w:left="108"/>
              <w:jc w:val="both"/>
              <w:rPr>
                <w:rFonts w:ascii="Arial" w:hAnsi="Arial" w:cs="Arial"/>
                <w:snapToGrid w:val="0"/>
                <w:sz w:val="14"/>
              </w:rPr>
            </w:pPr>
          </w:p>
        </w:tc>
        <w:tc>
          <w:tcPr>
            <w:tcW w:w="2268" w:type="dxa"/>
          </w:tcPr>
          <w:p w14:paraId="064312CB" w14:textId="77777777" w:rsidR="004520F8" w:rsidRPr="00957E00" w:rsidRDefault="004520F8" w:rsidP="0047043B">
            <w:pPr>
              <w:widowControl w:val="0"/>
              <w:ind w:left="108"/>
              <w:jc w:val="center"/>
              <w:rPr>
                <w:rFonts w:ascii="Arial" w:hAnsi="Arial" w:cs="Arial"/>
                <w:b/>
                <w:snapToGrid w:val="0"/>
                <w:sz w:val="14"/>
              </w:rPr>
            </w:pPr>
            <w:r w:rsidRPr="00957E00">
              <w:rPr>
                <w:rFonts w:ascii="Arial" w:hAnsi="Arial" w:cs="Arial"/>
                <w:b/>
                <w:snapToGrid w:val="0"/>
                <w:sz w:val="14"/>
              </w:rPr>
              <w:t>NOMBRE</w:t>
            </w:r>
          </w:p>
        </w:tc>
        <w:tc>
          <w:tcPr>
            <w:tcW w:w="3488" w:type="dxa"/>
          </w:tcPr>
          <w:p w14:paraId="56349FEE" w14:textId="77777777" w:rsidR="004520F8" w:rsidRPr="00957E00" w:rsidRDefault="004520F8" w:rsidP="0047043B">
            <w:pPr>
              <w:widowControl w:val="0"/>
              <w:ind w:left="108"/>
              <w:jc w:val="center"/>
              <w:rPr>
                <w:rFonts w:ascii="Arial" w:hAnsi="Arial" w:cs="Arial"/>
                <w:b/>
                <w:snapToGrid w:val="0"/>
                <w:sz w:val="14"/>
              </w:rPr>
            </w:pPr>
            <w:r w:rsidRPr="00957E00">
              <w:rPr>
                <w:rFonts w:ascii="Arial" w:hAnsi="Arial" w:cs="Arial"/>
                <w:b/>
                <w:snapToGrid w:val="0"/>
                <w:sz w:val="14"/>
              </w:rPr>
              <w:t>CARGO</w:t>
            </w:r>
          </w:p>
        </w:tc>
        <w:tc>
          <w:tcPr>
            <w:tcW w:w="1507" w:type="dxa"/>
          </w:tcPr>
          <w:p w14:paraId="3BE8516A" w14:textId="77777777" w:rsidR="004520F8" w:rsidRPr="00957E00" w:rsidRDefault="004520F8" w:rsidP="0047043B">
            <w:pPr>
              <w:widowControl w:val="0"/>
              <w:ind w:left="108"/>
              <w:jc w:val="center"/>
              <w:rPr>
                <w:rFonts w:ascii="Arial" w:hAnsi="Arial" w:cs="Arial"/>
                <w:b/>
                <w:snapToGrid w:val="0"/>
                <w:sz w:val="14"/>
              </w:rPr>
            </w:pPr>
            <w:r w:rsidRPr="00957E00">
              <w:rPr>
                <w:rFonts w:ascii="Arial" w:hAnsi="Arial" w:cs="Arial"/>
                <w:b/>
                <w:snapToGrid w:val="0"/>
                <w:sz w:val="14"/>
              </w:rPr>
              <w:t>FIRMA</w:t>
            </w:r>
          </w:p>
        </w:tc>
      </w:tr>
      <w:tr w:rsidR="004520F8" w:rsidRPr="00957E00" w14:paraId="02C2FA58" w14:textId="77777777" w:rsidTr="0047043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384" w:type="dxa"/>
            <w:tcBorders>
              <w:right w:val="single" w:sz="4" w:space="0" w:color="auto"/>
            </w:tcBorders>
          </w:tcPr>
          <w:p w14:paraId="366D3892" w14:textId="77777777" w:rsidR="004520F8" w:rsidRPr="00957E00" w:rsidRDefault="004520F8" w:rsidP="0047043B">
            <w:pPr>
              <w:widowControl w:val="0"/>
              <w:jc w:val="both"/>
              <w:rPr>
                <w:rFonts w:ascii="Arial" w:hAnsi="Arial" w:cs="Arial"/>
                <w:snapToGrid w:val="0"/>
                <w:sz w:val="14"/>
              </w:rPr>
            </w:pPr>
            <w:r w:rsidRPr="00957E00">
              <w:rPr>
                <w:rFonts w:ascii="Arial" w:hAnsi="Arial" w:cs="Arial"/>
                <w:snapToGrid w:val="0"/>
                <w:sz w:val="14"/>
              </w:rPr>
              <w:t>Proyecto: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</w:tcPr>
          <w:p w14:paraId="1720137B" w14:textId="77777777" w:rsidR="00B03E15" w:rsidRPr="00957E00" w:rsidRDefault="004520F8" w:rsidP="0047043B">
            <w:pPr>
              <w:widowControl w:val="0"/>
              <w:jc w:val="both"/>
              <w:rPr>
                <w:rFonts w:ascii="Arial" w:hAnsi="Arial" w:cs="Arial"/>
                <w:snapToGrid w:val="0"/>
                <w:sz w:val="14"/>
              </w:rPr>
            </w:pPr>
            <w:r w:rsidRPr="00957E00">
              <w:rPr>
                <w:rFonts w:ascii="Arial" w:hAnsi="Arial" w:cs="Arial"/>
                <w:snapToGrid w:val="0"/>
                <w:sz w:val="14"/>
              </w:rPr>
              <w:t xml:space="preserve"> </w:t>
            </w:r>
          </w:p>
          <w:p w14:paraId="44981260" w14:textId="77777777" w:rsidR="004520F8" w:rsidRPr="00957E00" w:rsidRDefault="00B03E15" w:rsidP="0047043B">
            <w:pPr>
              <w:widowControl w:val="0"/>
              <w:jc w:val="both"/>
              <w:rPr>
                <w:rFonts w:ascii="Arial" w:hAnsi="Arial" w:cs="Arial"/>
                <w:snapToGrid w:val="0"/>
                <w:sz w:val="14"/>
              </w:rPr>
            </w:pPr>
            <w:r w:rsidRPr="00957E00">
              <w:rPr>
                <w:rFonts w:ascii="Arial" w:hAnsi="Arial" w:cs="Arial"/>
                <w:snapToGrid w:val="0"/>
                <w:sz w:val="14"/>
              </w:rPr>
              <w:t xml:space="preserve"> </w:t>
            </w:r>
            <w:proofErr w:type="spellStart"/>
            <w:r w:rsidRPr="00957E00">
              <w:rPr>
                <w:rFonts w:ascii="Arial" w:hAnsi="Arial" w:cs="Arial"/>
                <w:snapToGrid w:val="0"/>
                <w:sz w:val="14"/>
              </w:rPr>
              <w:t>Marhel</w:t>
            </w:r>
            <w:proofErr w:type="spellEnd"/>
            <w:r w:rsidRPr="00957E00">
              <w:rPr>
                <w:rFonts w:ascii="Arial" w:hAnsi="Arial" w:cs="Arial"/>
                <w:snapToGrid w:val="0"/>
                <w:sz w:val="14"/>
              </w:rPr>
              <w:t xml:space="preserve"> Berrio </w:t>
            </w:r>
            <w:proofErr w:type="spellStart"/>
            <w:r w:rsidRPr="00957E00">
              <w:rPr>
                <w:rFonts w:ascii="Arial" w:hAnsi="Arial" w:cs="Arial"/>
                <w:snapToGrid w:val="0"/>
                <w:sz w:val="14"/>
              </w:rPr>
              <w:t>Rodriguez</w:t>
            </w:r>
            <w:proofErr w:type="spellEnd"/>
            <w:r w:rsidRPr="00957E00">
              <w:rPr>
                <w:rFonts w:ascii="Arial" w:hAnsi="Arial" w:cs="Arial"/>
                <w:snapToGrid w:val="0"/>
                <w:sz w:val="14"/>
              </w:rPr>
              <w:t xml:space="preserve"> </w:t>
            </w:r>
          </w:p>
        </w:tc>
        <w:tc>
          <w:tcPr>
            <w:tcW w:w="3488" w:type="dxa"/>
            <w:tcBorders>
              <w:left w:val="single" w:sz="4" w:space="0" w:color="auto"/>
              <w:right w:val="single" w:sz="4" w:space="0" w:color="auto"/>
            </w:tcBorders>
          </w:tcPr>
          <w:p w14:paraId="1905CBA9" w14:textId="77777777" w:rsidR="004520F8" w:rsidRPr="00957E00" w:rsidRDefault="00B03E15" w:rsidP="0047043B">
            <w:pPr>
              <w:widowControl w:val="0"/>
              <w:jc w:val="both"/>
              <w:rPr>
                <w:rFonts w:ascii="Arial" w:hAnsi="Arial" w:cs="Arial"/>
                <w:snapToGrid w:val="0"/>
                <w:sz w:val="14"/>
              </w:rPr>
            </w:pPr>
            <w:r w:rsidRPr="00957E00">
              <w:rPr>
                <w:rFonts w:ascii="Arial" w:hAnsi="Arial" w:cs="Arial"/>
                <w:snapToGrid w:val="0"/>
                <w:sz w:val="14"/>
              </w:rPr>
              <w:t xml:space="preserve">Auxiliar Administrativo </w:t>
            </w:r>
            <w:r w:rsidR="004520F8" w:rsidRPr="00957E00">
              <w:rPr>
                <w:rFonts w:ascii="Arial" w:hAnsi="Arial" w:cs="Arial"/>
                <w:snapToGrid w:val="0"/>
                <w:sz w:val="14"/>
              </w:rPr>
              <w:t>– Sección de Presupuesto</w:t>
            </w:r>
          </w:p>
        </w:tc>
        <w:tc>
          <w:tcPr>
            <w:tcW w:w="1507" w:type="dxa"/>
            <w:tcBorders>
              <w:left w:val="single" w:sz="4" w:space="0" w:color="auto"/>
            </w:tcBorders>
          </w:tcPr>
          <w:p w14:paraId="0E62E39F" w14:textId="77777777" w:rsidR="004520F8" w:rsidRPr="00957E00" w:rsidRDefault="004520F8" w:rsidP="0047043B">
            <w:pPr>
              <w:widowControl w:val="0"/>
              <w:jc w:val="both"/>
              <w:rPr>
                <w:rFonts w:ascii="Arial" w:hAnsi="Arial" w:cs="Arial"/>
                <w:snapToGrid w:val="0"/>
                <w:sz w:val="14"/>
              </w:rPr>
            </w:pPr>
          </w:p>
        </w:tc>
      </w:tr>
      <w:tr w:rsidR="004520F8" w:rsidRPr="00957E00" w14:paraId="64F08388" w14:textId="77777777" w:rsidTr="0047043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384" w:type="dxa"/>
          </w:tcPr>
          <w:p w14:paraId="0D0AC28F" w14:textId="77777777" w:rsidR="004520F8" w:rsidRPr="00957E00" w:rsidRDefault="004520F8" w:rsidP="0047043B">
            <w:pPr>
              <w:widowControl w:val="0"/>
              <w:jc w:val="both"/>
              <w:rPr>
                <w:rFonts w:ascii="Arial" w:hAnsi="Arial" w:cs="Arial"/>
                <w:snapToGrid w:val="0"/>
                <w:sz w:val="14"/>
              </w:rPr>
            </w:pPr>
            <w:r w:rsidRPr="00957E00">
              <w:rPr>
                <w:rFonts w:ascii="Arial" w:hAnsi="Arial" w:cs="Arial"/>
                <w:snapToGrid w:val="0"/>
                <w:sz w:val="14"/>
              </w:rPr>
              <w:t>probo:</w:t>
            </w:r>
          </w:p>
        </w:tc>
        <w:tc>
          <w:tcPr>
            <w:tcW w:w="2268" w:type="dxa"/>
            <w:tcBorders>
              <w:right w:val="single" w:sz="4" w:space="0" w:color="auto"/>
            </w:tcBorders>
          </w:tcPr>
          <w:p w14:paraId="70D6B174" w14:textId="77777777" w:rsidR="004520F8" w:rsidRPr="00957E00" w:rsidRDefault="004520F8" w:rsidP="0047043B">
            <w:pPr>
              <w:widowControl w:val="0"/>
              <w:jc w:val="both"/>
              <w:rPr>
                <w:rFonts w:ascii="Arial" w:hAnsi="Arial" w:cs="Arial"/>
                <w:snapToGrid w:val="0"/>
                <w:sz w:val="14"/>
              </w:rPr>
            </w:pPr>
            <w:r w:rsidRPr="00957E00">
              <w:rPr>
                <w:rFonts w:ascii="Arial" w:hAnsi="Arial" w:cs="Arial"/>
                <w:snapToGrid w:val="0"/>
                <w:sz w:val="14"/>
              </w:rPr>
              <w:t xml:space="preserve">Rosa </w:t>
            </w:r>
            <w:proofErr w:type="spellStart"/>
            <w:r w:rsidRPr="00957E00">
              <w:rPr>
                <w:rFonts w:ascii="Arial" w:hAnsi="Arial" w:cs="Arial"/>
                <w:snapToGrid w:val="0"/>
                <w:sz w:val="14"/>
              </w:rPr>
              <w:t>Nayuber</w:t>
            </w:r>
            <w:proofErr w:type="spellEnd"/>
            <w:r w:rsidRPr="00957E00">
              <w:rPr>
                <w:rFonts w:ascii="Arial" w:hAnsi="Arial" w:cs="Arial"/>
                <w:snapToGrid w:val="0"/>
                <w:sz w:val="14"/>
              </w:rPr>
              <w:t xml:space="preserve"> Pardo </w:t>
            </w:r>
            <w:proofErr w:type="spellStart"/>
            <w:r w:rsidRPr="00957E00">
              <w:rPr>
                <w:rFonts w:ascii="Arial" w:hAnsi="Arial" w:cs="Arial"/>
                <w:snapToGrid w:val="0"/>
                <w:sz w:val="14"/>
              </w:rPr>
              <w:t>Pardo</w:t>
            </w:r>
            <w:proofErr w:type="spellEnd"/>
          </w:p>
        </w:tc>
        <w:tc>
          <w:tcPr>
            <w:tcW w:w="3488" w:type="dxa"/>
            <w:tcBorders>
              <w:left w:val="single" w:sz="4" w:space="0" w:color="auto"/>
              <w:right w:val="single" w:sz="4" w:space="0" w:color="auto"/>
            </w:tcBorders>
          </w:tcPr>
          <w:p w14:paraId="7762A73D" w14:textId="77777777" w:rsidR="004520F8" w:rsidRPr="00957E00" w:rsidRDefault="004520F8" w:rsidP="0047043B">
            <w:pPr>
              <w:widowControl w:val="0"/>
              <w:jc w:val="both"/>
              <w:rPr>
                <w:rFonts w:ascii="Arial" w:hAnsi="Arial" w:cs="Arial"/>
                <w:snapToGrid w:val="0"/>
                <w:sz w:val="14"/>
              </w:rPr>
            </w:pPr>
            <w:r w:rsidRPr="00957E00">
              <w:rPr>
                <w:rFonts w:ascii="Arial" w:hAnsi="Arial" w:cs="Arial"/>
                <w:snapToGrid w:val="0"/>
                <w:sz w:val="14"/>
              </w:rPr>
              <w:t>Jefe Sección de Presupuesto</w:t>
            </w:r>
          </w:p>
        </w:tc>
        <w:tc>
          <w:tcPr>
            <w:tcW w:w="1507" w:type="dxa"/>
            <w:tcBorders>
              <w:left w:val="single" w:sz="4" w:space="0" w:color="auto"/>
            </w:tcBorders>
          </w:tcPr>
          <w:p w14:paraId="1EB6C6AC" w14:textId="77777777" w:rsidR="004520F8" w:rsidRPr="00957E00" w:rsidRDefault="004520F8" w:rsidP="0047043B">
            <w:pPr>
              <w:widowControl w:val="0"/>
              <w:jc w:val="both"/>
              <w:rPr>
                <w:rFonts w:ascii="Arial" w:hAnsi="Arial" w:cs="Arial"/>
                <w:snapToGrid w:val="0"/>
                <w:sz w:val="14"/>
              </w:rPr>
            </w:pPr>
          </w:p>
        </w:tc>
      </w:tr>
    </w:tbl>
    <w:p w14:paraId="79F2EA72" w14:textId="77777777" w:rsidR="004520F8" w:rsidRPr="00957E00" w:rsidRDefault="004520F8" w:rsidP="000F6B20">
      <w:pPr>
        <w:pStyle w:val="Encabezado"/>
        <w:spacing w:line="276" w:lineRule="auto"/>
        <w:ind w:left="360"/>
        <w:jc w:val="both"/>
        <w:rPr>
          <w:rFonts w:ascii="Arial" w:hAnsi="Arial" w:cs="Arial"/>
          <w:sz w:val="24"/>
          <w:szCs w:val="24"/>
        </w:rPr>
      </w:pPr>
    </w:p>
    <w:sectPr w:rsidR="004520F8" w:rsidRPr="00957E00" w:rsidSect="00D05EDD">
      <w:footerReference w:type="default" r:id="rId13"/>
      <w:pgSz w:w="12242" w:h="15842" w:code="1"/>
      <w:pgMar w:top="1418" w:right="1418" w:bottom="1418" w:left="1418" w:header="709" w:footer="425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2EDFAE5" w14:textId="77777777" w:rsidR="00C437EA" w:rsidRDefault="00C437EA" w:rsidP="002B5D12">
      <w:r>
        <w:separator/>
      </w:r>
    </w:p>
  </w:endnote>
  <w:endnote w:type="continuationSeparator" w:id="0">
    <w:p w14:paraId="76EB7DC8" w14:textId="77777777" w:rsidR="00C437EA" w:rsidRDefault="00C437EA" w:rsidP="002B5D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41003402"/>
      <w:docPartObj>
        <w:docPartGallery w:val="Page Numbers (Bottom of Page)"/>
        <w:docPartUnique/>
      </w:docPartObj>
    </w:sdtPr>
    <w:sdtContent>
      <w:p w14:paraId="2D9B2F47" w14:textId="5C319D49" w:rsidR="00C437EA" w:rsidRDefault="00C437EA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5724D">
          <w:rPr>
            <w:noProof/>
          </w:rPr>
          <w:t>2</w:t>
        </w:r>
        <w:r>
          <w:fldChar w:fldCharType="end"/>
        </w:r>
      </w:p>
    </w:sdtContent>
  </w:sdt>
  <w:p w14:paraId="7ADDC8BC" w14:textId="77777777" w:rsidR="00C437EA" w:rsidRDefault="00C437EA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CE808D0" w14:textId="77777777" w:rsidR="00C437EA" w:rsidRDefault="00C437EA" w:rsidP="002B5D12">
      <w:r>
        <w:separator/>
      </w:r>
    </w:p>
  </w:footnote>
  <w:footnote w:type="continuationSeparator" w:id="0">
    <w:p w14:paraId="4E2A34EB" w14:textId="77777777" w:rsidR="00C437EA" w:rsidRDefault="00C437EA" w:rsidP="002B5D1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0F4497"/>
    <w:multiLevelType w:val="multilevel"/>
    <w:tmpl w:val="1242CF7C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rFonts w:hint="default"/>
        <w:color w:val="auto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1">
    <w:nsid w:val="0ED35A87"/>
    <w:multiLevelType w:val="hybridMultilevel"/>
    <w:tmpl w:val="A1C6A48E"/>
    <w:lvl w:ilvl="0" w:tplc="2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90522F"/>
    <w:multiLevelType w:val="multilevel"/>
    <w:tmpl w:val="2766CB6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1FF949D5"/>
    <w:multiLevelType w:val="hybridMultilevel"/>
    <w:tmpl w:val="63E84158"/>
    <w:lvl w:ilvl="0" w:tplc="240A0005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26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4">
    <w:nsid w:val="2A7D25FE"/>
    <w:multiLevelType w:val="hybridMultilevel"/>
    <w:tmpl w:val="DA324602"/>
    <w:lvl w:ilvl="0" w:tplc="24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C6C6CCC"/>
    <w:multiLevelType w:val="hybridMultilevel"/>
    <w:tmpl w:val="5F800BFA"/>
    <w:lvl w:ilvl="0" w:tplc="24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01E2321"/>
    <w:multiLevelType w:val="hybridMultilevel"/>
    <w:tmpl w:val="DEC6CCD2"/>
    <w:lvl w:ilvl="0" w:tplc="2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21515B7"/>
    <w:multiLevelType w:val="hybridMultilevel"/>
    <w:tmpl w:val="8A94F188"/>
    <w:lvl w:ilvl="0" w:tplc="240A0005">
      <w:start w:val="1"/>
      <w:numFmt w:val="bullet"/>
      <w:lvlText w:val=""/>
      <w:lvlJc w:val="left"/>
      <w:pPr>
        <w:ind w:left="644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8">
    <w:nsid w:val="321632B8"/>
    <w:multiLevelType w:val="multilevel"/>
    <w:tmpl w:val="CC40339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405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3B18433F"/>
    <w:multiLevelType w:val="hybridMultilevel"/>
    <w:tmpl w:val="DA48829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E434255"/>
    <w:multiLevelType w:val="hybridMultilevel"/>
    <w:tmpl w:val="0B26F9F6"/>
    <w:lvl w:ilvl="0" w:tplc="2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5574CEC"/>
    <w:multiLevelType w:val="hybridMultilevel"/>
    <w:tmpl w:val="6D06FD90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4C187538"/>
    <w:multiLevelType w:val="hybridMultilevel"/>
    <w:tmpl w:val="748CBFB8"/>
    <w:lvl w:ilvl="0" w:tplc="2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E665E69"/>
    <w:multiLevelType w:val="hybridMultilevel"/>
    <w:tmpl w:val="FD76362E"/>
    <w:lvl w:ilvl="0" w:tplc="240A0005">
      <w:start w:val="1"/>
      <w:numFmt w:val="bullet"/>
      <w:lvlText w:val=""/>
      <w:lvlJc w:val="left"/>
      <w:pPr>
        <w:ind w:left="502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4">
    <w:nsid w:val="4FAF2776"/>
    <w:multiLevelType w:val="hybridMultilevel"/>
    <w:tmpl w:val="202CA9D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6FE275A"/>
    <w:multiLevelType w:val="hybridMultilevel"/>
    <w:tmpl w:val="C6F0679A"/>
    <w:lvl w:ilvl="0" w:tplc="240A0005">
      <w:start w:val="1"/>
      <w:numFmt w:val="bullet"/>
      <w:lvlText w:val=""/>
      <w:lvlJc w:val="left"/>
      <w:pPr>
        <w:ind w:left="765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6">
    <w:nsid w:val="5B4116E7"/>
    <w:multiLevelType w:val="hybridMultilevel"/>
    <w:tmpl w:val="B93E08AA"/>
    <w:lvl w:ilvl="0" w:tplc="24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5DE61425"/>
    <w:multiLevelType w:val="hybridMultilevel"/>
    <w:tmpl w:val="138E6E6C"/>
    <w:lvl w:ilvl="0" w:tplc="240A0005">
      <w:start w:val="1"/>
      <w:numFmt w:val="bullet"/>
      <w:lvlText w:val=""/>
      <w:lvlJc w:val="left"/>
      <w:pPr>
        <w:ind w:left="644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8">
    <w:nsid w:val="619B383F"/>
    <w:multiLevelType w:val="multilevel"/>
    <w:tmpl w:val="15C69A9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3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9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46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87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3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19">
    <w:nsid w:val="71E652A8"/>
    <w:multiLevelType w:val="hybridMultilevel"/>
    <w:tmpl w:val="6BFE631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47D3D43"/>
    <w:multiLevelType w:val="hybridMultilevel"/>
    <w:tmpl w:val="1BACF088"/>
    <w:lvl w:ilvl="0" w:tplc="24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sz w:val="24"/>
        <w:szCs w:val="24"/>
      </w:rPr>
    </w:lvl>
    <w:lvl w:ilvl="1" w:tplc="24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>
    <w:nsid w:val="755178A9"/>
    <w:multiLevelType w:val="hybridMultilevel"/>
    <w:tmpl w:val="405C9528"/>
    <w:lvl w:ilvl="0" w:tplc="240A0005">
      <w:start w:val="1"/>
      <w:numFmt w:val="bullet"/>
      <w:lvlText w:val=""/>
      <w:lvlJc w:val="left"/>
      <w:pPr>
        <w:ind w:left="765" w:hanging="360"/>
      </w:pPr>
      <w:rPr>
        <w:rFonts w:ascii="Wingdings" w:hAnsi="Wingdings" w:hint="default"/>
      </w:rPr>
    </w:lvl>
    <w:lvl w:ilvl="1" w:tplc="240A0019">
      <w:start w:val="1"/>
      <w:numFmt w:val="lowerLetter"/>
      <w:lvlText w:val="%2."/>
      <w:lvlJc w:val="left"/>
      <w:pPr>
        <w:ind w:left="1485" w:hanging="360"/>
      </w:pPr>
    </w:lvl>
    <w:lvl w:ilvl="2" w:tplc="240A001B">
      <w:start w:val="1"/>
      <w:numFmt w:val="lowerRoman"/>
      <w:lvlText w:val="%3."/>
      <w:lvlJc w:val="right"/>
      <w:pPr>
        <w:ind w:left="2205" w:hanging="180"/>
      </w:pPr>
    </w:lvl>
    <w:lvl w:ilvl="3" w:tplc="240A000F">
      <w:start w:val="1"/>
      <w:numFmt w:val="decimal"/>
      <w:lvlText w:val="%4."/>
      <w:lvlJc w:val="left"/>
      <w:pPr>
        <w:ind w:left="2925" w:hanging="360"/>
      </w:pPr>
    </w:lvl>
    <w:lvl w:ilvl="4" w:tplc="240A0019">
      <w:start w:val="1"/>
      <w:numFmt w:val="lowerLetter"/>
      <w:lvlText w:val="%5."/>
      <w:lvlJc w:val="left"/>
      <w:pPr>
        <w:ind w:left="3645" w:hanging="360"/>
      </w:pPr>
    </w:lvl>
    <w:lvl w:ilvl="5" w:tplc="240A001B">
      <w:start w:val="1"/>
      <w:numFmt w:val="lowerRoman"/>
      <w:lvlText w:val="%6."/>
      <w:lvlJc w:val="right"/>
      <w:pPr>
        <w:ind w:left="4365" w:hanging="180"/>
      </w:pPr>
    </w:lvl>
    <w:lvl w:ilvl="6" w:tplc="240A000F">
      <w:start w:val="1"/>
      <w:numFmt w:val="decimal"/>
      <w:lvlText w:val="%7."/>
      <w:lvlJc w:val="left"/>
      <w:pPr>
        <w:ind w:left="5085" w:hanging="360"/>
      </w:pPr>
    </w:lvl>
    <w:lvl w:ilvl="7" w:tplc="240A0019">
      <w:start w:val="1"/>
      <w:numFmt w:val="lowerLetter"/>
      <w:lvlText w:val="%8."/>
      <w:lvlJc w:val="left"/>
      <w:pPr>
        <w:ind w:left="5805" w:hanging="360"/>
      </w:pPr>
    </w:lvl>
    <w:lvl w:ilvl="8" w:tplc="240A001B">
      <w:start w:val="1"/>
      <w:numFmt w:val="lowerRoman"/>
      <w:lvlText w:val="%9."/>
      <w:lvlJc w:val="right"/>
      <w:pPr>
        <w:ind w:left="6525" w:hanging="180"/>
      </w:pPr>
    </w:lvl>
  </w:abstractNum>
  <w:abstractNum w:abstractNumId="22">
    <w:nsid w:val="7CE7096B"/>
    <w:multiLevelType w:val="hybridMultilevel"/>
    <w:tmpl w:val="11D6A93C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EDF0B40"/>
    <w:multiLevelType w:val="hybridMultilevel"/>
    <w:tmpl w:val="A1140938"/>
    <w:lvl w:ilvl="0" w:tplc="2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F97101E"/>
    <w:multiLevelType w:val="hybridMultilevel"/>
    <w:tmpl w:val="C75CB7E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3"/>
  </w:num>
  <w:num w:numId="3">
    <w:abstractNumId w:val="24"/>
  </w:num>
  <w:num w:numId="4">
    <w:abstractNumId w:val="20"/>
  </w:num>
  <w:num w:numId="5">
    <w:abstractNumId w:val="7"/>
  </w:num>
  <w:num w:numId="6">
    <w:abstractNumId w:val="6"/>
  </w:num>
  <w:num w:numId="7">
    <w:abstractNumId w:val="3"/>
  </w:num>
  <w:num w:numId="8">
    <w:abstractNumId w:val="15"/>
  </w:num>
  <w:num w:numId="9">
    <w:abstractNumId w:val="16"/>
  </w:num>
  <w:num w:numId="10">
    <w:abstractNumId w:val="4"/>
  </w:num>
  <w:num w:numId="11">
    <w:abstractNumId w:val="2"/>
  </w:num>
  <w:num w:numId="12">
    <w:abstractNumId w:val="18"/>
  </w:num>
  <w:num w:numId="13">
    <w:abstractNumId w:val="11"/>
  </w:num>
  <w:num w:numId="14">
    <w:abstractNumId w:val="5"/>
  </w:num>
  <w:num w:numId="15">
    <w:abstractNumId w:val="23"/>
  </w:num>
  <w:num w:numId="16">
    <w:abstractNumId w:val="14"/>
  </w:num>
  <w:num w:numId="17">
    <w:abstractNumId w:val="9"/>
  </w:num>
  <w:num w:numId="18">
    <w:abstractNumId w:val="12"/>
  </w:num>
  <w:num w:numId="19">
    <w:abstractNumId w:val="17"/>
  </w:num>
  <w:num w:numId="20">
    <w:abstractNumId w:val="10"/>
  </w:num>
  <w:num w:numId="21">
    <w:abstractNumId w:val="21"/>
  </w:num>
  <w:num w:numId="22">
    <w:abstractNumId w:val="21"/>
  </w:num>
  <w:num w:numId="23">
    <w:abstractNumId w:val="1"/>
  </w:num>
  <w:num w:numId="24">
    <w:abstractNumId w:val="0"/>
  </w:num>
  <w:num w:numId="25">
    <w:abstractNumId w:val="0"/>
  </w:num>
  <w:num w:numId="26">
    <w:abstractNumId w:val="0"/>
  </w:num>
  <w:num w:numId="27">
    <w:abstractNumId w:val="0"/>
  </w:num>
  <w:num w:numId="28">
    <w:abstractNumId w:val="22"/>
  </w:num>
  <w:num w:numId="29">
    <w:abstractNumId w:val="0"/>
  </w:num>
  <w:num w:numId="30">
    <w:abstractNumId w:val="19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attachedTemplate r:id="rId1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7057"/>
    <w:rsid w:val="00002A36"/>
    <w:rsid w:val="00013352"/>
    <w:rsid w:val="000152DF"/>
    <w:rsid w:val="00020D0C"/>
    <w:rsid w:val="000220C0"/>
    <w:rsid w:val="000267AF"/>
    <w:rsid w:val="00027581"/>
    <w:rsid w:val="000428A7"/>
    <w:rsid w:val="00044861"/>
    <w:rsid w:val="00051A0C"/>
    <w:rsid w:val="0005378A"/>
    <w:rsid w:val="000541B6"/>
    <w:rsid w:val="000576D0"/>
    <w:rsid w:val="00067CB6"/>
    <w:rsid w:val="0007034B"/>
    <w:rsid w:val="000705F7"/>
    <w:rsid w:val="00071C44"/>
    <w:rsid w:val="000723CB"/>
    <w:rsid w:val="00072C72"/>
    <w:rsid w:val="000749F0"/>
    <w:rsid w:val="00075603"/>
    <w:rsid w:val="00076CDD"/>
    <w:rsid w:val="000775D9"/>
    <w:rsid w:val="00081383"/>
    <w:rsid w:val="000818A8"/>
    <w:rsid w:val="00081F5A"/>
    <w:rsid w:val="00082409"/>
    <w:rsid w:val="00085B53"/>
    <w:rsid w:val="00090BE9"/>
    <w:rsid w:val="000918E4"/>
    <w:rsid w:val="00091A4B"/>
    <w:rsid w:val="00091BC4"/>
    <w:rsid w:val="00092F64"/>
    <w:rsid w:val="00094969"/>
    <w:rsid w:val="00094E58"/>
    <w:rsid w:val="00095869"/>
    <w:rsid w:val="0009734F"/>
    <w:rsid w:val="000A15FE"/>
    <w:rsid w:val="000A202B"/>
    <w:rsid w:val="000B3C86"/>
    <w:rsid w:val="000B7C3F"/>
    <w:rsid w:val="000C0333"/>
    <w:rsid w:val="000C0785"/>
    <w:rsid w:val="000C1D51"/>
    <w:rsid w:val="000C478E"/>
    <w:rsid w:val="000C681B"/>
    <w:rsid w:val="000C6855"/>
    <w:rsid w:val="000D02E4"/>
    <w:rsid w:val="000D0487"/>
    <w:rsid w:val="000D059D"/>
    <w:rsid w:val="000D4F72"/>
    <w:rsid w:val="000D6758"/>
    <w:rsid w:val="000E4A8E"/>
    <w:rsid w:val="000E5D69"/>
    <w:rsid w:val="000E630A"/>
    <w:rsid w:val="000E74BB"/>
    <w:rsid w:val="000F1BF5"/>
    <w:rsid w:val="000F4058"/>
    <w:rsid w:val="000F6B20"/>
    <w:rsid w:val="000F7405"/>
    <w:rsid w:val="000F76FE"/>
    <w:rsid w:val="00107C03"/>
    <w:rsid w:val="0011153A"/>
    <w:rsid w:val="001210BE"/>
    <w:rsid w:val="001226B8"/>
    <w:rsid w:val="00122DDF"/>
    <w:rsid w:val="00132E4E"/>
    <w:rsid w:val="00141337"/>
    <w:rsid w:val="00142894"/>
    <w:rsid w:val="00142E56"/>
    <w:rsid w:val="00143AD7"/>
    <w:rsid w:val="00143D8E"/>
    <w:rsid w:val="00147CD8"/>
    <w:rsid w:val="00152B19"/>
    <w:rsid w:val="0015385A"/>
    <w:rsid w:val="001578DF"/>
    <w:rsid w:val="0016714E"/>
    <w:rsid w:val="00167B32"/>
    <w:rsid w:val="00167C22"/>
    <w:rsid w:val="00167F7F"/>
    <w:rsid w:val="00171AD9"/>
    <w:rsid w:val="00176A43"/>
    <w:rsid w:val="001778A9"/>
    <w:rsid w:val="00184AB7"/>
    <w:rsid w:val="00184C16"/>
    <w:rsid w:val="00184DE9"/>
    <w:rsid w:val="0018514A"/>
    <w:rsid w:val="00190C35"/>
    <w:rsid w:val="001B2CD3"/>
    <w:rsid w:val="001B4BFB"/>
    <w:rsid w:val="001C0A29"/>
    <w:rsid w:val="001C511A"/>
    <w:rsid w:val="001C76F7"/>
    <w:rsid w:val="001C7AC3"/>
    <w:rsid w:val="001E5872"/>
    <w:rsid w:val="001F0E5D"/>
    <w:rsid w:val="001F486A"/>
    <w:rsid w:val="001F58F4"/>
    <w:rsid w:val="001F6087"/>
    <w:rsid w:val="001F79E2"/>
    <w:rsid w:val="00203DED"/>
    <w:rsid w:val="00206C01"/>
    <w:rsid w:val="002211D4"/>
    <w:rsid w:val="0022311C"/>
    <w:rsid w:val="00224047"/>
    <w:rsid w:val="002306E5"/>
    <w:rsid w:val="002322BB"/>
    <w:rsid w:val="0023580B"/>
    <w:rsid w:val="00235864"/>
    <w:rsid w:val="00237560"/>
    <w:rsid w:val="002379EE"/>
    <w:rsid w:val="00240097"/>
    <w:rsid w:val="00241BED"/>
    <w:rsid w:val="002434AB"/>
    <w:rsid w:val="002458E3"/>
    <w:rsid w:val="00246F30"/>
    <w:rsid w:val="00261672"/>
    <w:rsid w:val="00262454"/>
    <w:rsid w:val="00262C65"/>
    <w:rsid w:val="00266851"/>
    <w:rsid w:val="0026793B"/>
    <w:rsid w:val="002718D0"/>
    <w:rsid w:val="00271FDD"/>
    <w:rsid w:val="0027515F"/>
    <w:rsid w:val="002754E4"/>
    <w:rsid w:val="00276B89"/>
    <w:rsid w:val="0027775F"/>
    <w:rsid w:val="00280365"/>
    <w:rsid w:val="00283EAD"/>
    <w:rsid w:val="00286DF4"/>
    <w:rsid w:val="00287656"/>
    <w:rsid w:val="00293E44"/>
    <w:rsid w:val="002A0371"/>
    <w:rsid w:val="002A49FD"/>
    <w:rsid w:val="002A5A9F"/>
    <w:rsid w:val="002A79E8"/>
    <w:rsid w:val="002B244E"/>
    <w:rsid w:val="002B38BE"/>
    <w:rsid w:val="002B5D12"/>
    <w:rsid w:val="002C42DA"/>
    <w:rsid w:val="002C5C4F"/>
    <w:rsid w:val="002C6E65"/>
    <w:rsid w:val="002C7C47"/>
    <w:rsid w:val="002D2CC8"/>
    <w:rsid w:val="002D2E89"/>
    <w:rsid w:val="002D2F61"/>
    <w:rsid w:val="002D4F8B"/>
    <w:rsid w:val="002E2812"/>
    <w:rsid w:val="002E3562"/>
    <w:rsid w:val="002E70DD"/>
    <w:rsid w:val="002F2D0E"/>
    <w:rsid w:val="002F327F"/>
    <w:rsid w:val="002F36DB"/>
    <w:rsid w:val="0030231E"/>
    <w:rsid w:val="00303C9A"/>
    <w:rsid w:val="003062EA"/>
    <w:rsid w:val="00310F35"/>
    <w:rsid w:val="00314380"/>
    <w:rsid w:val="003176D0"/>
    <w:rsid w:val="003178BE"/>
    <w:rsid w:val="0032151A"/>
    <w:rsid w:val="00322506"/>
    <w:rsid w:val="0032336E"/>
    <w:rsid w:val="003253BB"/>
    <w:rsid w:val="0033075C"/>
    <w:rsid w:val="00333AFF"/>
    <w:rsid w:val="00336FB4"/>
    <w:rsid w:val="0034368E"/>
    <w:rsid w:val="003455B6"/>
    <w:rsid w:val="00350582"/>
    <w:rsid w:val="00350D2D"/>
    <w:rsid w:val="00351B4C"/>
    <w:rsid w:val="00353490"/>
    <w:rsid w:val="003564AA"/>
    <w:rsid w:val="00356CF2"/>
    <w:rsid w:val="0035778F"/>
    <w:rsid w:val="00367035"/>
    <w:rsid w:val="0037586E"/>
    <w:rsid w:val="00377133"/>
    <w:rsid w:val="00380651"/>
    <w:rsid w:val="003847A1"/>
    <w:rsid w:val="003905EE"/>
    <w:rsid w:val="00391079"/>
    <w:rsid w:val="003949A0"/>
    <w:rsid w:val="003A27FC"/>
    <w:rsid w:val="003A6946"/>
    <w:rsid w:val="003B164F"/>
    <w:rsid w:val="003B1CB8"/>
    <w:rsid w:val="003B3861"/>
    <w:rsid w:val="003B5A48"/>
    <w:rsid w:val="003B7D88"/>
    <w:rsid w:val="003C16DA"/>
    <w:rsid w:val="003C53B4"/>
    <w:rsid w:val="003C6A57"/>
    <w:rsid w:val="003C760F"/>
    <w:rsid w:val="003C7751"/>
    <w:rsid w:val="003D273B"/>
    <w:rsid w:val="003D30AB"/>
    <w:rsid w:val="003D6DFA"/>
    <w:rsid w:val="003D7C36"/>
    <w:rsid w:val="003E3761"/>
    <w:rsid w:val="003F51EB"/>
    <w:rsid w:val="004017E5"/>
    <w:rsid w:val="00405520"/>
    <w:rsid w:val="0040681A"/>
    <w:rsid w:val="00406831"/>
    <w:rsid w:val="00413A3F"/>
    <w:rsid w:val="00413A70"/>
    <w:rsid w:val="00415BA7"/>
    <w:rsid w:val="00422AEF"/>
    <w:rsid w:val="00435268"/>
    <w:rsid w:val="004442B6"/>
    <w:rsid w:val="004520F8"/>
    <w:rsid w:val="0045219D"/>
    <w:rsid w:val="004533FA"/>
    <w:rsid w:val="00455E71"/>
    <w:rsid w:val="0047043B"/>
    <w:rsid w:val="00470D76"/>
    <w:rsid w:val="004726B0"/>
    <w:rsid w:val="00472E73"/>
    <w:rsid w:val="004731C2"/>
    <w:rsid w:val="00473373"/>
    <w:rsid w:val="004736FD"/>
    <w:rsid w:val="004760E2"/>
    <w:rsid w:val="004768CB"/>
    <w:rsid w:val="004861FA"/>
    <w:rsid w:val="00486719"/>
    <w:rsid w:val="0049192E"/>
    <w:rsid w:val="004939CA"/>
    <w:rsid w:val="004A4349"/>
    <w:rsid w:val="004A6369"/>
    <w:rsid w:val="004B26AF"/>
    <w:rsid w:val="004B7DC5"/>
    <w:rsid w:val="004B7FDF"/>
    <w:rsid w:val="004C1B06"/>
    <w:rsid w:val="004C1D0D"/>
    <w:rsid w:val="004C4F9C"/>
    <w:rsid w:val="004C56FC"/>
    <w:rsid w:val="004C7977"/>
    <w:rsid w:val="004D1F58"/>
    <w:rsid w:val="004D3E55"/>
    <w:rsid w:val="004D5920"/>
    <w:rsid w:val="004D5FA7"/>
    <w:rsid w:val="004D655F"/>
    <w:rsid w:val="004E103A"/>
    <w:rsid w:val="004E2A64"/>
    <w:rsid w:val="004E4050"/>
    <w:rsid w:val="004E4BD4"/>
    <w:rsid w:val="004E5AE8"/>
    <w:rsid w:val="004E6E0C"/>
    <w:rsid w:val="004F1327"/>
    <w:rsid w:val="004F3FDC"/>
    <w:rsid w:val="004F6746"/>
    <w:rsid w:val="00500413"/>
    <w:rsid w:val="00504E78"/>
    <w:rsid w:val="00507221"/>
    <w:rsid w:val="00516145"/>
    <w:rsid w:val="005179A3"/>
    <w:rsid w:val="0052467E"/>
    <w:rsid w:val="00533BDC"/>
    <w:rsid w:val="00546134"/>
    <w:rsid w:val="00546627"/>
    <w:rsid w:val="005506FE"/>
    <w:rsid w:val="00551135"/>
    <w:rsid w:val="00553BAD"/>
    <w:rsid w:val="00560006"/>
    <w:rsid w:val="005600CB"/>
    <w:rsid w:val="00567E7B"/>
    <w:rsid w:val="00567ED9"/>
    <w:rsid w:val="00580404"/>
    <w:rsid w:val="00582C4A"/>
    <w:rsid w:val="005835EA"/>
    <w:rsid w:val="00584F88"/>
    <w:rsid w:val="00585C2E"/>
    <w:rsid w:val="005879CB"/>
    <w:rsid w:val="0059029A"/>
    <w:rsid w:val="0059038A"/>
    <w:rsid w:val="00591CEB"/>
    <w:rsid w:val="0059295D"/>
    <w:rsid w:val="005961AE"/>
    <w:rsid w:val="005977FC"/>
    <w:rsid w:val="005A2609"/>
    <w:rsid w:val="005B14E2"/>
    <w:rsid w:val="005B3545"/>
    <w:rsid w:val="005B415C"/>
    <w:rsid w:val="005B4CC9"/>
    <w:rsid w:val="005B5316"/>
    <w:rsid w:val="005B6325"/>
    <w:rsid w:val="005C3847"/>
    <w:rsid w:val="005C63EC"/>
    <w:rsid w:val="005D1754"/>
    <w:rsid w:val="005D1A3E"/>
    <w:rsid w:val="005D6BAD"/>
    <w:rsid w:val="005D705D"/>
    <w:rsid w:val="005E0645"/>
    <w:rsid w:val="005E12EC"/>
    <w:rsid w:val="005E2E0C"/>
    <w:rsid w:val="005F53CB"/>
    <w:rsid w:val="00600BD2"/>
    <w:rsid w:val="00601144"/>
    <w:rsid w:val="006027E0"/>
    <w:rsid w:val="00605DBB"/>
    <w:rsid w:val="0061517A"/>
    <w:rsid w:val="00615A10"/>
    <w:rsid w:val="0062504E"/>
    <w:rsid w:val="00640F68"/>
    <w:rsid w:val="00641234"/>
    <w:rsid w:val="00641910"/>
    <w:rsid w:val="00652FB0"/>
    <w:rsid w:val="00653E3C"/>
    <w:rsid w:val="0065435F"/>
    <w:rsid w:val="00671656"/>
    <w:rsid w:val="0067254B"/>
    <w:rsid w:val="00673EFD"/>
    <w:rsid w:val="00675298"/>
    <w:rsid w:val="006768DC"/>
    <w:rsid w:val="00676BB9"/>
    <w:rsid w:val="00680A1C"/>
    <w:rsid w:val="00680DB0"/>
    <w:rsid w:val="00690834"/>
    <w:rsid w:val="006916D5"/>
    <w:rsid w:val="00693AC8"/>
    <w:rsid w:val="00694FBC"/>
    <w:rsid w:val="006A338C"/>
    <w:rsid w:val="006A38D3"/>
    <w:rsid w:val="006B024E"/>
    <w:rsid w:val="006B3BE7"/>
    <w:rsid w:val="006B6D1C"/>
    <w:rsid w:val="006C01AA"/>
    <w:rsid w:val="006C5B34"/>
    <w:rsid w:val="006E4E0C"/>
    <w:rsid w:val="006E7B21"/>
    <w:rsid w:val="006F0150"/>
    <w:rsid w:val="006F032E"/>
    <w:rsid w:val="006F19AF"/>
    <w:rsid w:val="007007BA"/>
    <w:rsid w:val="007038B9"/>
    <w:rsid w:val="0070427C"/>
    <w:rsid w:val="0070515A"/>
    <w:rsid w:val="00705468"/>
    <w:rsid w:val="00707D8D"/>
    <w:rsid w:val="007100F4"/>
    <w:rsid w:val="00710628"/>
    <w:rsid w:val="00715C71"/>
    <w:rsid w:val="0071755D"/>
    <w:rsid w:val="00720B7F"/>
    <w:rsid w:val="00721D91"/>
    <w:rsid w:val="00722FCF"/>
    <w:rsid w:val="00724223"/>
    <w:rsid w:val="00725679"/>
    <w:rsid w:val="0073032C"/>
    <w:rsid w:val="0073141A"/>
    <w:rsid w:val="007333C5"/>
    <w:rsid w:val="007333E6"/>
    <w:rsid w:val="00733C07"/>
    <w:rsid w:val="007370A9"/>
    <w:rsid w:val="00741611"/>
    <w:rsid w:val="00741A14"/>
    <w:rsid w:val="00742372"/>
    <w:rsid w:val="0074445F"/>
    <w:rsid w:val="007527DE"/>
    <w:rsid w:val="00753047"/>
    <w:rsid w:val="007567D8"/>
    <w:rsid w:val="00756B2A"/>
    <w:rsid w:val="0075724D"/>
    <w:rsid w:val="00757B65"/>
    <w:rsid w:val="00761DC2"/>
    <w:rsid w:val="00763CD0"/>
    <w:rsid w:val="00764D78"/>
    <w:rsid w:val="00765348"/>
    <w:rsid w:val="00765DE9"/>
    <w:rsid w:val="007727BD"/>
    <w:rsid w:val="00772ED4"/>
    <w:rsid w:val="007769B6"/>
    <w:rsid w:val="007774A9"/>
    <w:rsid w:val="007810F5"/>
    <w:rsid w:val="00784931"/>
    <w:rsid w:val="00790682"/>
    <w:rsid w:val="007A3D81"/>
    <w:rsid w:val="007A59B7"/>
    <w:rsid w:val="007A5B3E"/>
    <w:rsid w:val="007A722B"/>
    <w:rsid w:val="007A73B3"/>
    <w:rsid w:val="007B0F6B"/>
    <w:rsid w:val="007B3DA1"/>
    <w:rsid w:val="007C27EE"/>
    <w:rsid w:val="007C3806"/>
    <w:rsid w:val="007C3CA1"/>
    <w:rsid w:val="007C7E85"/>
    <w:rsid w:val="007D2227"/>
    <w:rsid w:val="007D76E6"/>
    <w:rsid w:val="007E19B7"/>
    <w:rsid w:val="007E240A"/>
    <w:rsid w:val="007E2CAD"/>
    <w:rsid w:val="007E3B74"/>
    <w:rsid w:val="007E599F"/>
    <w:rsid w:val="007E765C"/>
    <w:rsid w:val="007F6268"/>
    <w:rsid w:val="00801F47"/>
    <w:rsid w:val="00803933"/>
    <w:rsid w:val="0081128C"/>
    <w:rsid w:val="00817124"/>
    <w:rsid w:val="00825994"/>
    <w:rsid w:val="0082704E"/>
    <w:rsid w:val="00837128"/>
    <w:rsid w:val="00840599"/>
    <w:rsid w:val="0084471D"/>
    <w:rsid w:val="00850C62"/>
    <w:rsid w:val="00855669"/>
    <w:rsid w:val="00860D7C"/>
    <w:rsid w:val="008618A2"/>
    <w:rsid w:val="008648EF"/>
    <w:rsid w:val="0086770E"/>
    <w:rsid w:val="00870E68"/>
    <w:rsid w:val="008723E1"/>
    <w:rsid w:val="00874385"/>
    <w:rsid w:val="00885EE7"/>
    <w:rsid w:val="008909CC"/>
    <w:rsid w:val="00895B6E"/>
    <w:rsid w:val="00897AF7"/>
    <w:rsid w:val="008A4600"/>
    <w:rsid w:val="008A47EB"/>
    <w:rsid w:val="008A5941"/>
    <w:rsid w:val="008B0EE0"/>
    <w:rsid w:val="008B65A6"/>
    <w:rsid w:val="008B6C7F"/>
    <w:rsid w:val="008B7242"/>
    <w:rsid w:val="008C01A9"/>
    <w:rsid w:val="008C575D"/>
    <w:rsid w:val="008C62CE"/>
    <w:rsid w:val="008C65B7"/>
    <w:rsid w:val="008C6A3C"/>
    <w:rsid w:val="008D098C"/>
    <w:rsid w:val="008D629C"/>
    <w:rsid w:val="008E1D30"/>
    <w:rsid w:val="008E1F48"/>
    <w:rsid w:val="008E6157"/>
    <w:rsid w:val="008E7959"/>
    <w:rsid w:val="008F2413"/>
    <w:rsid w:val="008F3988"/>
    <w:rsid w:val="008F4884"/>
    <w:rsid w:val="008F4B7A"/>
    <w:rsid w:val="009011FE"/>
    <w:rsid w:val="0090232E"/>
    <w:rsid w:val="00904F6F"/>
    <w:rsid w:val="009053B0"/>
    <w:rsid w:val="00907579"/>
    <w:rsid w:val="0091190E"/>
    <w:rsid w:val="00913C40"/>
    <w:rsid w:val="0091678B"/>
    <w:rsid w:val="00917E82"/>
    <w:rsid w:val="0092542E"/>
    <w:rsid w:val="00926D97"/>
    <w:rsid w:val="00932843"/>
    <w:rsid w:val="00932DC0"/>
    <w:rsid w:val="00934308"/>
    <w:rsid w:val="0093513B"/>
    <w:rsid w:val="00936543"/>
    <w:rsid w:val="009415EB"/>
    <w:rsid w:val="00942C30"/>
    <w:rsid w:val="009449A2"/>
    <w:rsid w:val="00947E4E"/>
    <w:rsid w:val="0095283E"/>
    <w:rsid w:val="00952C32"/>
    <w:rsid w:val="00957E00"/>
    <w:rsid w:val="00957E9A"/>
    <w:rsid w:val="00964048"/>
    <w:rsid w:val="0096779B"/>
    <w:rsid w:val="00970070"/>
    <w:rsid w:val="00970C48"/>
    <w:rsid w:val="0097558F"/>
    <w:rsid w:val="009776A4"/>
    <w:rsid w:val="00980525"/>
    <w:rsid w:val="009824F9"/>
    <w:rsid w:val="00982DF1"/>
    <w:rsid w:val="00985C00"/>
    <w:rsid w:val="009872E5"/>
    <w:rsid w:val="00990C0D"/>
    <w:rsid w:val="009A047B"/>
    <w:rsid w:val="009A3744"/>
    <w:rsid w:val="009A5994"/>
    <w:rsid w:val="009B4B4A"/>
    <w:rsid w:val="009C4771"/>
    <w:rsid w:val="009C6D7E"/>
    <w:rsid w:val="009D1DF9"/>
    <w:rsid w:val="009D4383"/>
    <w:rsid w:val="009D554D"/>
    <w:rsid w:val="009D5E64"/>
    <w:rsid w:val="009D656A"/>
    <w:rsid w:val="009E1849"/>
    <w:rsid w:val="009E260E"/>
    <w:rsid w:val="009E5251"/>
    <w:rsid w:val="009E6CDC"/>
    <w:rsid w:val="009E6D71"/>
    <w:rsid w:val="009E77C2"/>
    <w:rsid w:val="009F246D"/>
    <w:rsid w:val="009F4214"/>
    <w:rsid w:val="009F7459"/>
    <w:rsid w:val="00A01631"/>
    <w:rsid w:val="00A027FC"/>
    <w:rsid w:val="00A038F9"/>
    <w:rsid w:val="00A03A72"/>
    <w:rsid w:val="00A1098B"/>
    <w:rsid w:val="00A168C8"/>
    <w:rsid w:val="00A2218F"/>
    <w:rsid w:val="00A226A8"/>
    <w:rsid w:val="00A23217"/>
    <w:rsid w:val="00A25265"/>
    <w:rsid w:val="00A2697B"/>
    <w:rsid w:val="00A312D8"/>
    <w:rsid w:val="00A43C0C"/>
    <w:rsid w:val="00A45B9B"/>
    <w:rsid w:val="00A46877"/>
    <w:rsid w:val="00A47727"/>
    <w:rsid w:val="00A4773A"/>
    <w:rsid w:val="00A5451C"/>
    <w:rsid w:val="00A56590"/>
    <w:rsid w:val="00A6269B"/>
    <w:rsid w:val="00A6352C"/>
    <w:rsid w:val="00A67578"/>
    <w:rsid w:val="00A67E81"/>
    <w:rsid w:val="00A71465"/>
    <w:rsid w:val="00A817E1"/>
    <w:rsid w:val="00A827EF"/>
    <w:rsid w:val="00A850EE"/>
    <w:rsid w:val="00A86E5E"/>
    <w:rsid w:val="00A87C07"/>
    <w:rsid w:val="00A90B2D"/>
    <w:rsid w:val="00A928DE"/>
    <w:rsid w:val="00AA3789"/>
    <w:rsid w:val="00AA4100"/>
    <w:rsid w:val="00AA6D3D"/>
    <w:rsid w:val="00AB752A"/>
    <w:rsid w:val="00AC2545"/>
    <w:rsid w:val="00AC3CC9"/>
    <w:rsid w:val="00AC40C2"/>
    <w:rsid w:val="00AC7AD0"/>
    <w:rsid w:val="00AD3786"/>
    <w:rsid w:val="00AD559B"/>
    <w:rsid w:val="00AD5D4A"/>
    <w:rsid w:val="00AD6DC4"/>
    <w:rsid w:val="00AE1023"/>
    <w:rsid w:val="00AE45DC"/>
    <w:rsid w:val="00AE4C95"/>
    <w:rsid w:val="00AE69DE"/>
    <w:rsid w:val="00AE73C2"/>
    <w:rsid w:val="00AF5C72"/>
    <w:rsid w:val="00B003E8"/>
    <w:rsid w:val="00B00AA0"/>
    <w:rsid w:val="00B0142F"/>
    <w:rsid w:val="00B019B1"/>
    <w:rsid w:val="00B03E15"/>
    <w:rsid w:val="00B04317"/>
    <w:rsid w:val="00B072CC"/>
    <w:rsid w:val="00B1102E"/>
    <w:rsid w:val="00B137D0"/>
    <w:rsid w:val="00B14BB6"/>
    <w:rsid w:val="00B1604F"/>
    <w:rsid w:val="00B1687D"/>
    <w:rsid w:val="00B210CB"/>
    <w:rsid w:val="00B2359F"/>
    <w:rsid w:val="00B23DD5"/>
    <w:rsid w:val="00B23E2F"/>
    <w:rsid w:val="00B25627"/>
    <w:rsid w:val="00B2689F"/>
    <w:rsid w:val="00B269FF"/>
    <w:rsid w:val="00B319F6"/>
    <w:rsid w:val="00B324F2"/>
    <w:rsid w:val="00B34DF1"/>
    <w:rsid w:val="00B37BE5"/>
    <w:rsid w:val="00B37D51"/>
    <w:rsid w:val="00B4230C"/>
    <w:rsid w:val="00B42F35"/>
    <w:rsid w:val="00B4678B"/>
    <w:rsid w:val="00B52DD9"/>
    <w:rsid w:val="00B5398F"/>
    <w:rsid w:val="00B70AFD"/>
    <w:rsid w:val="00B736F2"/>
    <w:rsid w:val="00B7503B"/>
    <w:rsid w:val="00B80F54"/>
    <w:rsid w:val="00B81A83"/>
    <w:rsid w:val="00B84AC5"/>
    <w:rsid w:val="00B8509F"/>
    <w:rsid w:val="00B85464"/>
    <w:rsid w:val="00B8653D"/>
    <w:rsid w:val="00B8665D"/>
    <w:rsid w:val="00B910F7"/>
    <w:rsid w:val="00B942F7"/>
    <w:rsid w:val="00BA1583"/>
    <w:rsid w:val="00BA2317"/>
    <w:rsid w:val="00BA326E"/>
    <w:rsid w:val="00BA41E1"/>
    <w:rsid w:val="00BB2CBC"/>
    <w:rsid w:val="00BB6C9B"/>
    <w:rsid w:val="00BB7ABC"/>
    <w:rsid w:val="00BC1F80"/>
    <w:rsid w:val="00BC27D2"/>
    <w:rsid w:val="00BC5FC2"/>
    <w:rsid w:val="00BD070B"/>
    <w:rsid w:val="00BD2131"/>
    <w:rsid w:val="00BD2A66"/>
    <w:rsid w:val="00BD3FC3"/>
    <w:rsid w:val="00BE3E26"/>
    <w:rsid w:val="00BF0F77"/>
    <w:rsid w:val="00BF128E"/>
    <w:rsid w:val="00BF68CC"/>
    <w:rsid w:val="00C00D16"/>
    <w:rsid w:val="00C04A7A"/>
    <w:rsid w:val="00C05F30"/>
    <w:rsid w:val="00C13F9F"/>
    <w:rsid w:val="00C20DC0"/>
    <w:rsid w:val="00C267C8"/>
    <w:rsid w:val="00C3214F"/>
    <w:rsid w:val="00C36ADB"/>
    <w:rsid w:val="00C424D6"/>
    <w:rsid w:val="00C437EA"/>
    <w:rsid w:val="00C44257"/>
    <w:rsid w:val="00C47A92"/>
    <w:rsid w:val="00C50741"/>
    <w:rsid w:val="00C5218F"/>
    <w:rsid w:val="00C529C7"/>
    <w:rsid w:val="00C55542"/>
    <w:rsid w:val="00C55A25"/>
    <w:rsid w:val="00C61620"/>
    <w:rsid w:val="00C635DA"/>
    <w:rsid w:val="00C639ED"/>
    <w:rsid w:val="00C6423F"/>
    <w:rsid w:val="00C65CEF"/>
    <w:rsid w:val="00C66EA9"/>
    <w:rsid w:val="00C671A0"/>
    <w:rsid w:val="00C71704"/>
    <w:rsid w:val="00C7197D"/>
    <w:rsid w:val="00C71CF0"/>
    <w:rsid w:val="00C73A31"/>
    <w:rsid w:val="00C764B9"/>
    <w:rsid w:val="00C77D71"/>
    <w:rsid w:val="00C873CB"/>
    <w:rsid w:val="00C96506"/>
    <w:rsid w:val="00CA0182"/>
    <w:rsid w:val="00CA45B0"/>
    <w:rsid w:val="00CB1BC2"/>
    <w:rsid w:val="00CB7C24"/>
    <w:rsid w:val="00CC0330"/>
    <w:rsid w:val="00CC20CC"/>
    <w:rsid w:val="00CC2218"/>
    <w:rsid w:val="00CC3E1C"/>
    <w:rsid w:val="00CC5CF4"/>
    <w:rsid w:val="00CC7F16"/>
    <w:rsid w:val="00CD00CC"/>
    <w:rsid w:val="00CD1C93"/>
    <w:rsid w:val="00CD34D1"/>
    <w:rsid w:val="00CD56BD"/>
    <w:rsid w:val="00CE3297"/>
    <w:rsid w:val="00CE37A4"/>
    <w:rsid w:val="00CE7057"/>
    <w:rsid w:val="00CE7AD7"/>
    <w:rsid w:val="00CF14B7"/>
    <w:rsid w:val="00CF2343"/>
    <w:rsid w:val="00CF2CA2"/>
    <w:rsid w:val="00CF5B1D"/>
    <w:rsid w:val="00D04AAE"/>
    <w:rsid w:val="00D05EDD"/>
    <w:rsid w:val="00D06044"/>
    <w:rsid w:val="00D218D1"/>
    <w:rsid w:val="00D232C9"/>
    <w:rsid w:val="00D2388A"/>
    <w:rsid w:val="00D251A5"/>
    <w:rsid w:val="00D2728A"/>
    <w:rsid w:val="00D36B94"/>
    <w:rsid w:val="00D37A6D"/>
    <w:rsid w:val="00D41FE7"/>
    <w:rsid w:val="00D438DD"/>
    <w:rsid w:val="00D51876"/>
    <w:rsid w:val="00D52885"/>
    <w:rsid w:val="00D52889"/>
    <w:rsid w:val="00D55089"/>
    <w:rsid w:val="00D65E60"/>
    <w:rsid w:val="00D7131B"/>
    <w:rsid w:val="00D71E58"/>
    <w:rsid w:val="00D72FB7"/>
    <w:rsid w:val="00D77524"/>
    <w:rsid w:val="00D81BDA"/>
    <w:rsid w:val="00D93A42"/>
    <w:rsid w:val="00D96AE1"/>
    <w:rsid w:val="00DB2918"/>
    <w:rsid w:val="00DB439B"/>
    <w:rsid w:val="00DB48D3"/>
    <w:rsid w:val="00DB67B7"/>
    <w:rsid w:val="00DB6E97"/>
    <w:rsid w:val="00DC178F"/>
    <w:rsid w:val="00DD090C"/>
    <w:rsid w:val="00DD0EC6"/>
    <w:rsid w:val="00DD7AC3"/>
    <w:rsid w:val="00DE1BEF"/>
    <w:rsid w:val="00DE2761"/>
    <w:rsid w:val="00DE2922"/>
    <w:rsid w:val="00DE4A53"/>
    <w:rsid w:val="00DE57A2"/>
    <w:rsid w:val="00DE621B"/>
    <w:rsid w:val="00DE7343"/>
    <w:rsid w:val="00DF728F"/>
    <w:rsid w:val="00DF7345"/>
    <w:rsid w:val="00DF74E5"/>
    <w:rsid w:val="00DF7676"/>
    <w:rsid w:val="00DF7886"/>
    <w:rsid w:val="00E00BED"/>
    <w:rsid w:val="00E01D61"/>
    <w:rsid w:val="00E01DD6"/>
    <w:rsid w:val="00E136CE"/>
    <w:rsid w:val="00E17EF9"/>
    <w:rsid w:val="00E20CDF"/>
    <w:rsid w:val="00E22CCD"/>
    <w:rsid w:val="00E23E33"/>
    <w:rsid w:val="00E24177"/>
    <w:rsid w:val="00E2660B"/>
    <w:rsid w:val="00E27B01"/>
    <w:rsid w:val="00E35D57"/>
    <w:rsid w:val="00E40A97"/>
    <w:rsid w:val="00E517CA"/>
    <w:rsid w:val="00E52401"/>
    <w:rsid w:val="00E54DAA"/>
    <w:rsid w:val="00E56466"/>
    <w:rsid w:val="00E6020A"/>
    <w:rsid w:val="00E632C1"/>
    <w:rsid w:val="00E70F7F"/>
    <w:rsid w:val="00E739E2"/>
    <w:rsid w:val="00E803D3"/>
    <w:rsid w:val="00E80EA0"/>
    <w:rsid w:val="00E8644F"/>
    <w:rsid w:val="00E87AC6"/>
    <w:rsid w:val="00E92265"/>
    <w:rsid w:val="00E93EA2"/>
    <w:rsid w:val="00E9629E"/>
    <w:rsid w:val="00EA3FB8"/>
    <w:rsid w:val="00EA7A8D"/>
    <w:rsid w:val="00EB54A0"/>
    <w:rsid w:val="00EB5B35"/>
    <w:rsid w:val="00EC029A"/>
    <w:rsid w:val="00EC1318"/>
    <w:rsid w:val="00EC3008"/>
    <w:rsid w:val="00EC6F33"/>
    <w:rsid w:val="00ED0C34"/>
    <w:rsid w:val="00ED6651"/>
    <w:rsid w:val="00EE34A9"/>
    <w:rsid w:val="00EE53F1"/>
    <w:rsid w:val="00EE59E1"/>
    <w:rsid w:val="00EE7053"/>
    <w:rsid w:val="00EE7EB6"/>
    <w:rsid w:val="00EF13EE"/>
    <w:rsid w:val="00F00D84"/>
    <w:rsid w:val="00F0146C"/>
    <w:rsid w:val="00F036CB"/>
    <w:rsid w:val="00F03CED"/>
    <w:rsid w:val="00F05097"/>
    <w:rsid w:val="00F05BBF"/>
    <w:rsid w:val="00F06B28"/>
    <w:rsid w:val="00F07E36"/>
    <w:rsid w:val="00F157D2"/>
    <w:rsid w:val="00F1580D"/>
    <w:rsid w:val="00F15AB8"/>
    <w:rsid w:val="00F21A27"/>
    <w:rsid w:val="00F24C6D"/>
    <w:rsid w:val="00F31D80"/>
    <w:rsid w:val="00F32CFE"/>
    <w:rsid w:val="00F32D2A"/>
    <w:rsid w:val="00F358F9"/>
    <w:rsid w:val="00F359BB"/>
    <w:rsid w:val="00F42643"/>
    <w:rsid w:val="00F4399B"/>
    <w:rsid w:val="00F43F15"/>
    <w:rsid w:val="00F46F59"/>
    <w:rsid w:val="00F47C34"/>
    <w:rsid w:val="00F523FA"/>
    <w:rsid w:val="00F52837"/>
    <w:rsid w:val="00F54E2C"/>
    <w:rsid w:val="00F5633B"/>
    <w:rsid w:val="00F569F8"/>
    <w:rsid w:val="00F56DC8"/>
    <w:rsid w:val="00F57F0D"/>
    <w:rsid w:val="00F6316C"/>
    <w:rsid w:val="00F63532"/>
    <w:rsid w:val="00F66141"/>
    <w:rsid w:val="00F67623"/>
    <w:rsid w:val="00F679BC"/>
    <w:rsid w:val="00F67FB2"/>
    <w:rsid w:val="00F70359"/>
    <w:rsid w:val="00F71457"/>
    <w:rsid w:val="00F72C4E"/>
    <w:rsid w:val="00F764E3"/>
    <w:rsid w:val="00F82D71"/>
    <w:rsid w:val="00F92EC7"/>
    <w:rsid w:val="00F93160"/>
    <w:rsid w:val="00F93307"/>
    <w:rsid w:val="00F94145"/>
    <w:rsid w:val="00F95250"/>
    <w:rsid w:val="00F97820"/>
    <w:rsid w:val="00FA37C8"/>
    <w:rsid w:val="00FA7E8F"/>
    <w:rsid w:val="00FB2DC4"/>
    <w:rsid w:val="00FB3527"/>
    <w:rsid w:val="00FB3567"/>
    <w:rsid w:val="00FB4284"/>
    <w:rsid w:val="00FB6FF8"/>
    <w:rsid w:val="00FC0E50"/>
    <w:rsid w:val="00FC1F7E"/>
    <w:rsid w:val="00FD2E8D"/>
    <w:rsid w:val="00FD44E8"/>
    <w:rsid w:val="00FD6B88"/>
    <w:rsid w:val="00FE2E19"/>
    <w:rsid w:val="00FF0313"/>
    <w:rsid w:val="00FF072C"/>
    <w:rsid w:val="00FF7E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,"/>
  <w14:docId w14:val="5F389E4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CO" w:eastAsia="es-C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5D12"/>
    <w:rPr>
      <w:rFonts w:ascii="Times New Roman" w:eastAsia="Times New Roman" w:hAnsi="Times New Roman"/>
      <w:lang w:val="es-ES" w:eastAsia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801F47"/>
    <w:pPr>
      <w:keepNext/>
      <w:keepLines/>
      <w:numPr>
        <w:numId w:val="24"/>
      </w:numPr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E2660B"/>
    <w:pPr>
      <w:keepNext/>
      <w:keepLines/>
      <w:numPr>
        <w:ilvl w:val="1"/>
        <w:numId w:val="24"/>
      </w:numPr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E54DAA"/>
    <w:pPr>
      <w:keepNext/>
      <w:keepLines/>
      <w:numPr>
        <w:ilvl w:val="2"/>
        <w:numId w:val="24"/>
      </w:numPr>
      <w:spacing w:before="200"/>
      <w:outlineLvl w:val="2"/>
    </w:pPr>
    <w:rPr>
      <w:rFonts w:ascii="Cambria" w:hAnsi="Cambria"/>
      <w:b/>
      <w:bCs/>
      <w:color w:val="4F81BD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BE3E26"/>
    <w:pPr>
      <w:keepNext/>
      <w:keepLines/>
      <w:numPr>
        <w:ilvl w:val="3"/>
        <w:numId w:val="24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Ttulo5">
    <w:name w:val="heading 5"/>
    <w:basedOn w:val="Normal"/>
    <w:next w:val="Normal"/>
    <w:link w:val="Ttulo5Car"/>
    <w:qFormat/>
    <w:rsid w:val="002B5D12"/>
    <w:pPr>
      <w:keepNext/>
      <w:numPr>
        <w:ilvl w:val="4"/>
        <w:numId w:val="24"/>
      </w:numPr>
      <w:suppressAutoHyphens/>
      <w:snapToGrid w:val="0"/>
      <w:outlineLvl w:val="4"/>
    </w:pPr>
    <w:rPr>
      <w:rFonts w:ascii="Arial" w:hAnsi="Arial"/>
      <w:b/>
      <w:sz w:val="22"/>
      <w:lang w:val="es-CO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BE3E26"/>
    <w:pPr>
      <w:keepNext/>
      <w:keepLines/>
      <w:numPr>
        <w:ilvl w:val="5"/>
        <w:numId w:val="24"/>
      </w:numPr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BE3E26"/>
    <w:pPr>
      <w:keepNext/>
      <w:keepLines/>
      <w:numPr>
        <w:ilvl w:val="6"/>
        <w:numId w:val="24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BE3E26"/>
    <w:pPr>
      <w:keepNext/>
      <w:keepLines/>
      <w:numPr>
        <w:ilvl w:val="7"/>
        <w:numId w:val="24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BE3E26"/>
    <w:pPr>
      <w:keepNext/>
      <w:keepLines/>
      <w:numPr>
        <w:ilvl w:val="8"/>
        <w:numId w:val="24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5Car">
    <w:name w:val="Título 5 Car"/>
    <w:link w:val="Ttulo5"/>
    <w:rsid w:val="002B5D12"/>
    <w:rPr>
      <w:rFonts w:ascii="Arial" w:eastAsia="Times New Roman" w:hAnsi="Arial" w:cs="Times New Roman"/>
      <w:b/>
      <w:szCs w:val="20"/>
      <w:lang w:val="es-CO"/>
    </w:rPr>
  </w:style>
  <w:style w:type="paragraph" w:styleId="Textoindependiente3">
    <w:name w:val="Body Text 3"/>
    <w:basedOn w:val="Normal"/>
    <w:link w:val="Textoindependiente3Car"/>
    <w:rsid w:val="002B5D12"/>
    <w:pPr>
      <w:suppressAutoHyphens/>
      <w:jc w:val="both"/>
    </w:pPr>
    <w:rPr>
      <w:sz w:val="24"/>
      <w:lang w:val="es-ES_tradnl"/>
    </w:rPr>
  </w:style>
  <w:style w:type="character" w:customStyle="1" w:styleId="Textoindependiente3Car">
    <w:name w:val="Texto independiente 3 Car"/>
    <w:link w:val="Textoindependiente3"/>
    <w:rsid w:val="002B5D12"/>
    <w:rPr>
      <w:rFonts w:ascii="Times New Roman" w:eastAsia="Times New Roman" w:hAnsi="Times New Roman" w:cs="Times New Roman"/>
      <w:sz w:val="24"/>
      <w:szCs w:val="20"/>
      <w:lang w:val="es-ES_tradnl"/>
    </w:rPr>
  </w:style>
  <w:style w:type="paragraph" w:styleId="Encabezado">
    <w:name w:val="header"/>
    <w:basedOn w:val="Normal"/>
    <w:link w:val="EncabezadoCar"/>
    <w:uiPriority w:val="99"/>
    <w:rsid w:val="002B5D12"/>
    <w:pPr>
      <w:tabs>
        <w:tab w:val="center" w:pos="4252"/>
        <w:tab w:val="right" w:pos="8504"/>
      </w:tabs>
      <w:suppressAutoHyphens/>
    </w:pPr>
  </w:style>
  <w:style w:type="character" w:customStyle="1" w:styleId="EncabezadoCar">
    <w:name w:val="Encabezado Car"/>
    <w:link w:val="Encabezado"/>
    <w:uiPriority w:val="99"/>
    <w:rsid w:val="002B5D12"/>
    <w:rPr>
      <w:rFonts w:ascii="Times New Roman" w:eastAsia="Times New Roman" w:hAnsi="Times New Roman" w:cs="Times New Roman"/>
      <w:sz w:val="20"/>
      <w:szCs w:val="20"/>
    </w:rPr>
  </w:style>
  <w:style w:type="paragraph" w:styleId="Sangra2detindependiente">
    <w:name w:val="Body Text Indent 2"/>
    <w:basedOn w:val="Normal"/>
    <w:link w:val="Sangra2detindependienteCar"/>
    <w:rsid w:val="002B5D12"/>
    <w:pPr>
      <w:suppressAutoHyphens/>
      <w:ind w:left="-13"/>
      <w:jc w:val="both"/>
    </w:pPr>
    <w:rPr>
      <w:rFonts w:ascii="Arial" w:hAnsi="Arial"/>
      <w:lang w:val="es-CO"/>
    </w:rPr>
  </w:style>
  <w:style w:type="character" w:customStyle="1" w:styleId="Sangra2detindependienteCar">
    <w:name w:val="Sangría 2 de t. independiente Car"/>
    <w:link w:val="Sangra2detindependiente"/>
    <w:rsid w:val="002B5D12"/>
    <w:rPr>
      <w:rFonts w:ascii="Arial" w:eastAsia="Times New Roman" w:hAnsi="Arial" w:cs="Times New Roman"/>
      <w:sz w:val="20"/>
      <w:szCs w:val="20"/>
      <w:lang w:val="es-CO"/>
    </w:rPr>
  </w:style>
  <w:style w:type="paragraph" w:styleId="Piedepgina">
    <w:name w:val="footer"/>
    <w:basedOn w:val="Normal"/>
    <w:link w:val="PiedepginaCar"/>
    <w:uiPriority w:val="99"/>
    <w:unhideWhenUsed/>
    <w:rsid w:val="002B5D1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rsid w:val="002B5D12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Prrafodelista">
    <w:name w:val="List Paragraph"/>
    <w:basedOn w:val="Normal"/>
    <w:uiPriority w:val="34"/>
    <w:qFormat/>
    <w:rsid w:val="00350582"/>
    <w:pPr>
      <w:ind w:left="720"/>
      <w:contextualSpacing/>
    </w:pPr>
  </w:style>
  <w:style w:type="character" w:styleId="Hipervnculo">
    <w:name w:val="Hyperlink"/>
    <w:uiPriority w:val="99"/>
    <w:unhideWhenUsed/>
    <w:rsid w:val="00B23E2F"/>
    <w:rPr>
      <w:color w:val="0000FF"/>
      <w:u w:val="single"/>
    </w:rPr>
  </w:style>
  <w:style w:type="paragraph" w:customStyle="1" w:styleId="Default">
    <w:name w:val="Default"/>
    <w:rsid w:val="0073032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Ttulo1Car">
    <w:name w:val="Título 1 Car"/>
    <w:link w:val="Ttulo1"/>
    <w:uiPriority w:val="9"/>
    <w:rsid w:val="00801F47"/>
    <w:rPr>
      <w:rFonts w:ascii="Cambria" w:eastAsia="Times New Roman" w:hAnsi="Cambria" w:cs="Times New Roman"/>
      <w:b/>
      <w:bCs/>
      <w:color w:val="365F91"/>
      <w:sz w:val="28"/>
      <w:szCs w:val="28"/>
      <w:lang w:val="es-ES" w:eastAsia="es-ES"/>
    </w:rPr>
  </w:style>
  <w:style w:type="paragraph" w:styleId="TtulodeTDC">
    <w:name w:val="TOC Heading"/>
    <w:basedOn w:val="Ttulo1"/>
    <w:next w:val="Normal"/>
    <w:uiPriority w:val="39"/>
    <w:qFormat/>
    <w:rsid w:val="00801F47"/>
    <w:pPr>
      <w:spacing w:line="276" w:lineRule="auto"/>
      <w:outlineLvl w:val="9"/>
    </w:pPr>
    <w:rPr>
      <w:lang w:eastAsia="en-US"/>
    </w:rPr>
  </w:style>
  <w:style w:type="paragraph" w:styleId="TDC1">
    <w:name w:val="toc 1"/>
    <w:basedOn w:val="Normal"/>
    <w:next w:val="Normal"/>
    <w:autoRedefine/>
    <w:uiPriority w:val="39"/>
    <w:unhideWhenUsed/>
    <w:qFormat/>
    <w:rsid w:val="008F4884"/>
    <w:pPr>
      <w:tabs>
        <w:tab w:val="right" w:leader="dot" w:pos="8828"/>
      </w:tabs>
      <w:spacing w:after="100"/>
    </w:pPr>
    <w:rPr>
      <w:rFonts w:ascii="Arial" w:eastAsia="Calibri" w:hAnsi="Arial" w:cs="Arial"/>
      <w:lang w:eastAsia="en-US"/>
    </w:rPr>
  </w:style>
  <w:style w:type="paragraph" w:styleId="TDC2">
    <w:name w:val="toc 2"/>
    <w:basedOn w:val="Normal"/>
    <w:next w:val="Normal"/>
    <w:autoRedefine/>
    <w:uiPriority w:val="39"/>
    <w:unhideWhenUsed/>
    <w:qFormat/>
    <w:rsid w:val="003C760F"/>
    <w:pPr>
      <w:tabs>
        <w:tab w:val="right" w:leader="dot" w:pos="8830"/>
      </w:tabs>
      <w:spacing w:after="100" w:line="276" w:lineRule="auto"/>
      <w:ind w:left="220"/>
    </w:pPr>
    <w:rPr>
      <w:rFonts w:ascii="Arial" w:eastAsia="Calibri" w:hAnsi="Arial" w:cs="Arial"/>
      <w:b/>
      <w:noProof/>
      <w:sz w:val="22"/>
      <w:szCs w:val="22"/>
      <w:lang w:val="es-CO" w:eastAsia="en-US"/>
    </w:rPr>
  </w:style>
  <w:style w:type="paragraph" w:styleId="TDC3">
    <w:name w:val="toc 3"/>
    <w:basedOn w:val="Normal"/>
    <w:next w:val="Normal"/>
    <w:autoRedefine/>
    <w:uiPriority w:val="39"/>
    <w:unhideWhenUsed/>
    <w:qFormat/>
    <w:rsid w:val="00801F47"/>
    <w:pPr>
      <w:spacing w:after="100" w:line="276" w:lineRule="auto"/>
      <w:ind w:left="440"/>
    </w:pPr>
    <w:rPr>
      <w:rFonts w:ascii="Calibri" w:eastAsia="Calibri" w:hAnsi="Calibri"/>
      <w:sz w:val="22"/>
      <w:szCs w:val="22"/>
      <w:lang w:val="es-CO" w:eastAsia="en-US"/>
    </w:rPr>
  </w:style>
  <w:style w:type="character" w:customStyle="1" w:styleId="Ttulo3Car">
    <w:name w:val="Título 3 Car"/>
    <w:link w:val="Ttulo3"/>
    <w:uiPriority w:val="9"/>
    <w:rsid w:val="00E54DAA"/>
    <w:rPr>
      <w:rFonts w:ascii="Cambria" w:eastAsia="Times New Roman" w:hAnsi="Cambria" w:cs="Times New Roman"/>
      <w:b/>
      <w:bCs/>
      <w:color w:val="4F81BD"/>
      <w:lang w:val="es-ES" w:eastAsia="es-ES"/>
    </w:rPr>
  </w:style>
  <w:style w:type="paragraph" w:styleId="Epgrafe">
    <w:name w:val="caption"/>
    <w:basedOn w:val="Normal"/>
    <w:next w:val="Normal"/>
    <w:uiPriority w:val="35"/>
    <w:qFormat/>
    <w:rsid w:val="00E54DAA"/>
    <w:pPr>
      <w:spacing w:after="200"/>
    </w:pPr>
    <w:rPr>
      <w:rFonts w:ascii="Calibri" w:eastAsia="Calibri" w:hAnsi="Calibri"/>
      <w:b/>
      <w:bCs/>
      <w:color w:val="4F81BD"/>
      <w:sz w:val="18"/>
      <w:szCs w:val="18"/>
      <w:lang w:val="es-CO"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358F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F358F9"/>
    <w:rPr>
      <w:rFonts w:ascii="Tahoma" w:eastAsia="Times New Roman" w:hAnsi="Tahoma" w:cs="Tahoma"/>
      <w:sz w:val="16"/>
      <w:szCs w:val="16"/>
      <w:lang w:val="es-ES" w:eastAsia="es-ES"/>
    </w:rPr>
  </w:style>
  <w:style w:type="character" w:customStyle="1" w:styleId="Ttulo2Car">
    <w:name w:val="Título 2 Car"/>
    <w:link w:val="Ttulo2"/>
    <w:uiPriority w:val="9"/>
    <w:rsid w:val="00E2660B"/>
    <w:rPr>
      <w:rFonts w:ascii="Cambria" w:eastAsia="Times New Roman" w:hAnsi="Cambria" w:cs="Times New Roman"/>
      <w:b/>
      <w:bCs/>
      <w:color w:val="4F81BD"/>
      <w:sz w:val="26"/>
      <w:szCs w:val="26"/>
      <w:lang w:val="es-ES" w:eastAsia="es-ES"/>
    </w:rPr>
  </w:style>
  <w:style w:type="paragraph" w:styleId="NormalWeb">
    <w:name w:val="Normal (Web)"/>
    <w:basedOn w:val="Normal"/>
    <w:uiPriority w:val="99"/>
    <w:unhideWhenUsed/>
    <w:rsid w:val="00BF0F77"/>
    <w:pPr>
      <w:spacing w:before="100" w:beforeAutospacing="1" w:after="100" w:afterAutospacing="1"/>
    </w:pPr>
    <w:rPr>
      <w:sz w:val="24"/>
      <w:szCs w:val="24"/>
      <w:lang w:val="es-CO" w:eastAsia="es-CO"/>
    </w:rPr>
  </w:style>
  <w:style w:type="paragraph" w:styleId="Sinespaciado">
    <w:name w:val="No Spacing"/>
    <w:uiPriority w:val="1"/>
    <w:qFormat/>
    <w:rsid w:val="00F03CED"/>
    <w:rPr>
      <w:sz w:val="22"/>
      <w:szCs w:val="22"/>
      <w:lang w:val="en-US" w:eastAsia="en-US"/>
    </w:rPr>
  </w:style>
  <w:style w:type="paragraph" w:styleId="Fecha">
    <w:name w:val="Date"/>
    <w:basedOn w:val="Normal"/>
    <w:next w:val="Normal"/>
    <w:link w:val="FechaCar"/>
    <w:uiPriority w:val="99"/>
    <w:semiHidden/>
    <w:unhideWhenUsed/>
    <w:rsid w:val="004E5AE8"/>
  </w:style>
  <w:style w:type="character" w:customStyle="1" w:styleId="FechaCar">
    <w:name w:val="Fecha Car"/>
    <w:link w:val="Fecha"/>
    <w:uiPriority w:val="99"/>
    <w:semiHidden/>
    <w:rsid w:val="004E5AE8"/>
    <w:rPr>
      <w:rFonts w:ascii="Times New Roman" w:eastAsia="Times New Roman" w:hAnsi="Times New Roman"/>
      <w:lang w:val="es-ES" w:eastAsia="es-ES"/>
    </w:rPr>
  </w:style>
  <w:style w:type="table" w:styleId="Tablaconcuadrcula">
    <w:name w:val="Table Grid"/>
    <w:basedOn w:val="Tablanormal"/>
    <w:uiPriority w:val="59"/>
    <w:rsid w:val="00BF128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266851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266851"/>
    <w:rPr>
      <w:rFonts w:ascii="Times New Roman" w:eastAsia="Times New Roman" w:hAnsi="Times New Roman"/>
      <w:lang w:val="es-ES" w:eastAsia="es-ES"/>
    </w:rPr>
  </w:style>
  <w:style w:type="character" w:styleId="Refdenotaalpie">
    <w:name w:val="footnote reference"/>
    <w:basedOn w:val="Fuentedeprrafopredeter"/>
    <w:uiPriority w:val="99"/>
    <w:rsid w:val="001B2CD3"/>
    <w:rPr>
      <w:vertAlign w:val="superscript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BE3E26"/>
    <w:rPr>
      <w:rFonts w:asciiTheme="majorHAnsi" w:eastAsiaTheme="majorEastAsia" w:hAnsiTheme="majorHAnsi" w:cstheme="majorBidi"/>
      <w:i/>
      <w:iCs/>
      <w:color w:val="365F91" w:themeColor="accent1" w:themeShade="BF"/>
      <w:lang w:val="es-ES" w:eastAsia="es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BE3E26"/>
    <w:rPr>
      <w:rFonts w:asciiTheme="majorHAnsi" w:eastAsiaTheme="majorEastAsia" w:hAnsiTheme="majorHAnsi" w:cstheme="majorBidi"/>
      <w:color w:val="243F60" w:themeColor="accent1" w:themeShade="7F"/>
      <w:lang w:val="es-ES" w:eastAsia="es-E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BE3E26"/>
    <w:rPr>
      <w:rFonts w:asciiTheme="majorHAnsi" w:eastAsiaTheme="majorEastAsia" w:hAnsiTheme="majorHAnsi" w:cstheme="majorBidi"/>
      <w:i/>
      <w:iCs/>
      <w:color w:val="243F60" w:themeColor="accent1" w:themeShade="7F"/>
      <w:lang w:val="es-ES" w:eastAsia="es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BE3E26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s-ES" w:eastAsia="es-E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BE3E2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A038F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038F9"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038F9"/>
    <w:rPr>
      <w:rFonts w:ascii="Times New Roman" w:eastAsia="Times New Roman" w:hAnsi="Times New Roman"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038F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038F9"/>
    <w:rPr>
      <w:rFonts w:ascii="Times New Roman" w:eastAsia="Times New Roman" w:hAnsi="Times New Roman"/>
      <w:b/>
      <w:bCs/>
      <w:lang w:val="es-ES"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CO" w:eastAsia="es-C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5D12"/>
    <w:rPr>
      <w:rFonts w:ascii="Times New Roman" w:eastAsia="Times New Roman" w:hAnsi="Times New Roman"/>
      <w:lang w:val="es-ES" w:eastAsia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801F47"/>
    <w:pPr>
      <w:keepNext/>
      <w:keepLines/>
      <w:numPr>
        <w:numId w:val="24"/>
      </w:numPr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E2660B"/>
    <w:pPr>
      <w:keepNext/>
      <w:keepLines/>
      <w:numPr>
        <w:ilvl w:val="1"/>
        <w:numId w:val="24"/>
      </w:numPr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E54DAA"/>
    <w:pPr>
      <w:keepNext/>
      <w:keepLines/>
      <w:numPr>
        <w:ilvl w:val="2"/>
        <w:numId w:val="24"/>
      </w:numPr>
      <w:spacing w:before="200"/>
      <w:outlineLvl w:val="2"/>
    </w:pPr>
    <w:rPr>
      <w:rFonts w:ascii="Cambria" w:hAnsi="Cambria"/>
      <w:b/>
      <w:bCs/>
      <w:color w:val="4F81BD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BE3E26"/>
    <w:pPr>
      <w:keepNext/>
      <w:keepLines/>
      <w:numPr>
        <w:ilvl w:val="3"/>
        <w:numId w:val="24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Ttulo5">
    <w:name w:val="heading 5"/>
    <w:basedOn w:val="Normal"/>
    <w:next w:val="Normal"/>
    <w:link w:val="Ttulo5Car"/>
    <w:qFormat/>
    <w:rsid w:val="002B5D12"/>
    <w:pPr>
      <w:keepNext/>
      <w:numPr>
        <w:ilvl w:val="4"/>
        <w:numId w:val="24"/>
      </w:numPr>
      <w:suppressAutoHyphens/>
      <w:snapToGrid w:val="0"/>
      <w:outlineLvl w:val="4"/>
    </w:pPr>
    <w:rPr>
      <w:rFonts w:ascii="Arial" w:hAnsi="Arial"/>
      <w:b/>
      <w:sz w:val="22"/>
      <w:lang w:val="es-CO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BE3E26"/>
    <w:pPr>
      <w:keepNext/>
      <w:keepLines/>
      <w:numPr>
        <w:ilvl w:val="5"/>
        <w:numId w:val="24"/>
      </w:numPr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BE3E26"/>
    <w:pPr>
      <w:keepNext/>
      <w:keepLines/>
      <w:numPr>
        <w:ilvl w:val="6"/>
        <w:numId w:val="24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BE3E26"/>
    <w:pPr>
      <w:keepNext/>
      <w:keepLines/>
      <w:numPr>
        <w:ilvl w:val="7"/>
        <w:numId w:val="24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BE3E26"/>
    <w:pPr>
      <w:keepNext/>
      <w:keepLines/>
      <w:numPr>
        <w:ilvl w:val="8"/>
        <w:numId w:val="24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5Car">
    <w:name w:val="Título 5 Car"/>
    <w:link w:val="Ttulo5"/>
    <w:rsid w:val="002B5D12"/>
    <w:rPr>
      <w:rFonts w:ascii="Arial" w:eastAsia="Times New Roman" w:hAnsi="Arial" w:cs="Times New Roman"/>
      <w:b/>
      <w:szCs w:val="20"/>
      <w:lang w:val="es-CO"/>
    </w:rPr>
  </w:style>
  <w:style w:type="paragraph" w:styleId="Textoindependiente3">
    <w:name w:val="Body Text 3"/>
    <w:basedOn w:val="Normal"/>
    <w:link w:val="Textoindependiente3Car"/>
    <w:rsid w:val="002B5D12"/>
    <w:pPr>
      <w:suppressAutoHyphens/>
      <w:jc w:val="both"/>
    </w:pPr>
    <w:rPr>
      <w:sz w:val="24"/>
      <w:lang w:val="es-ES_tradnl"/>
    </w:rPr>
  </w:style>
  <w:style w:type="character" w:customStyle="1" w:styleId="Textoindependiente3Car">
    <w:name w:val="Texto independiente 3 Car"/>
    <w:link w:val="Textoindependiente3"/>
    <w:rsid w:val="002B5D12"/>
    <w:rPr>
      <w:rFonts w:ascii="Times New Roman" w:eastAsia="Times New Roman" w:hAnsi="Times New Roman" w:cs="Times New Roman"/>
      <w:sz w:val="24"/>
      <w:szCs w:val="20"/>
      <w:lang w:val="es-ES_tradnl"/>
    </w:rPr>
  </w:style>
  <w:style w:type="paragraph" w:styleId="Encabezado">
    <w:name w:val="header"/>
    <w:basedOn w:val="Normal"/>
    <w:link w:val="EncabezadoCar"/>
    <w:uiPriority w:val="99"/>
    <w:rsid w:val="002B5D12"/>
    <w:pPr>
      <w:tabs>
        <w:tab w:val="center" w:pos="4252"/>
        <w:tab w:val="right" w:pos="8504"/>
      </w:tabs>
      <w:suppressAutoHyphens/>
    </w:pPr>
  </w:style>
  <w:style w:type="character" w:customStyle="1" w:styleId="EncabezadoCar">
    <w:name w:val="Encabezado Car"/>
    <w:link w:val="Encabezado"/>
    <w:uiPriority w:val="99"/>
    <w:rsid w:val="002B5D12"/>
    <w:rPr>
      <w:rFonts w:ascii="Times New Roman" w:eastAsia="Times New Roman" w:hAnsi="Times New Roman" w:cs="Times New Roman"/>
      <w:sz w:val="20"/>
      <w:szCs w:val="20"/>
    </w:rPr>
  </w:style>
  <w:style w:type="paragraph" w:styleId="Sangra2detindependiente">
    <w:name w:val="Body Text Indent 2"/>
    <w:basedOn w:val="Normal"/>
    <w:link w:val="Sangra2detindependienteCar"/>
    <w:rsid w:val="002B5D12"/>
    <w:pPr>
      <w:suppressAutoHyphens/>
      <w:ind w:left="-13"/>
      <w:jc w:val="both"/>
    </w:pPr>
    <w:rPr>
      <w:rFonts w:ascii="Arial" w:hAnsi="Arial"/>
      <w:lang w:val="es-CO"/>
    </w:rPr>
  </w:style>
  <w:style w:type="character" w:customStyle="1" w:styleId="Sangra2detindependienteCar">
    <w:name w:val="Sangría 2 de t. independiente Car"/>
    <w:link w:val="Sangra2detindependiente"/>
    <w:rsid w:val="002B5D12"/>
    <w:rPr>
      <w:rFonts w:ascii="Arial" w:eastAsia="Times New Roman" w:hAnsi="Arial" w:cs="Times New Roman"/>
      <w:sz w:val="20"/>
      <w:szCs w:val="20"/>
      <w:lang w:val="es-CO"/>
    </w:rPr>
  </w:style>
  <w:style w:type="paragraph" w:styleId="Piedepgina">
    <w:name w:val="footer"/>
    <w:basedOn w:val="Normal"/>
    <w:link w:val="PiedepginaCar"/>
    <w:uiPriority w:val="99"/>
    <w:unhideWhenUsed/>
    <w:rsid w:val="002B5D1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rsid w:val="002B5D12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Prrafodelista">
    <w:name w:val="List Paragraph"/>
    <w:basedOn w:val="Normal"/>
    <w:uiPriority w:val="34"/>
    <w:qFormat/>
    <w:rsid w:val="00350582"/>
    <w:pPr>
      <w:ind w:left="720"/>
      <w:contextualSpacing/>
    </w:pPr>
  </w:style>
  <w:style w:type="character" w:styleId="Hipervnculo">
    <w:name w:val="Hyperlink"/>
    <w:uiPriority w:val="99"/>
    <w:unhideWhenUsed/>
    <w:rsid w:val="00B23E2F"/>
    <w:rPr>
      <w:color w:val="0000FF"/>
      <w:u w:val="single"/>
    </w:rPr>
  </w:style>
  <w:style w:type="paragraph" w:customStyle="1" w:styleId="Default">
    <w:name w:val="Default"/>
    <w:rsid w:val="0073032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Ttulo1Car">
    <w:name w:val="Título 1 Car"/>
    <w:link w:val="Ttulo1"/>
    <w:uiPriority w:val="9"/>
    <w:rsid w:val="00801F47"/>
    <w:rPr>
      <w:rFonts w:ascii="Cambria" w:eastAsia="Times New Roman" w:hAnsi="Cambria" w:cs="Times New Roman"/>
      <w:b/>
      <w:bCs/>
      <w:color w:val="365F91"/>
      <w:sz w:val="28"/>
      <w:szCs w:val="28"/>
      <w:lang w:val="es-ES" w:eastAsia="es-ES"/>
    </w:rPr>
  </w:style>
  <w:style w:type="paragraph" w:styleId="TtulodeTDC">
    <w:name w:val="TOC Heading"/>
    <w:basedOn w:val="Ttulo1"/>
    <w:next w:val="Normal"/>
    <w:uiPriority w:val="39"/>
    <w:qFormat/>
    <w:rsid w:val="00801F47"/>
    <w:pPr>
      <w:spacing w:line="276" w:lineRule="auto"/>
      <w:outlineLvl w:val="9"/>
    </w:pPr>
    <w:rPr>
      <w:lang w:eastAsia="en-US"/>
    </w:rPr>
  </w:style>
  <w:style w:type="paragraph" w:styleId="TDC1">
    <w:name w:val="toc 1"/>
    <w:basedOn w:val="Normal"/>
    <w:next w:val="Normal"/>
    <w:autoRedefine/>
    <w:uiPriority w:val="39"/>
    <w:unhideWhenUsed/>
    <w:qFormat/>
    <w:rsid w:val="008F4884"/>
    <w:pPr>
      <w:tabs>
        <w:tab w:val="right" w:leader="dot" w:pos="8828"/>
      </w:tabs>
      <w:spacing w:after="100"/>
    </w:pPr>
    <w:rPr>
      <w:rFonts w:ascii="Arial" w:eastAsia="Calibri" w:hAnsi="Arial" w:cs="Arial"/>
      <w:lang w:eastAsia="en-US"/>
    </w:rPr>
  </w:style>
  <w:style w:type="paragraph" w:styleId="TDC2">
    <w:name w:val="toc 2"/>
    <w:basedOn w:val="Normal"/>
    <w:next w:val="Normal"/>
    <w:autoRedefine/>
    <w:uiPriority w:val="39"/>
    <w:unhideWhenUsed/>
    <w:qFormat/>
    <w:rsid w:val="003C760F"/>
    <w:pPr>
      <w:tabs>
        <w:tab w:val="right" w:leader="dot" w:pos="8830"/>
      </w:tabs>
      <w:spacing w:after="100" w:line="276" w:lineRule="auto"/>
      <w:ind w:left="220"/>
    </w:pPr>
    <w:rPr>
      <w:rFonts w:ascii="Arial" w:eastAsia="Calibri" w:hAnsi="Arial" w:cs="Arial"/>
      <w:b/>
      <w:noProof/>
      <w:sz w:val="22"/>
      <w:szCs w:val="22"/>
      <w:lang w:val="es-CO" w:eastAsia="en-US"/>
    </w:rPr>
  </w:style>
  <w:style w:type="paragraph" w:styleId="TDC3">
    <w:name w:val="toc 3"/>
    <w:basedOn w:val="Normal"/>
    <w:next w:val="Normal"/>
    <w:autoRedefine/>
    <w:uiPriority w:val="39"/>
    <w:unhideWhenUsed/>
    <w:qFormat/>
    <w:rsid w:val="00801F47"/>
    <w:pPr>
      <w:spacing w:after="100" w:line="276" w:lineRule="auto"/>
      <w:ind w:left="440"/>
    </w:pPr>
    <w:rPr>
      <w:rFonts w:ascii="Calibri" w:eastAsia="Calibri" w:hAnsi="Calibri"/>
      <w:sz w:val="22"/>
      <w:szCs w:val="22"/>
      <w:lang w:val="es-CO" w:eastAsia="en-US"/>
    </w:rPr>
  </w:style>
  <w:style w:type="character" w:customStyle="1" w:styleId="Ttulo3Car">
    <w:name w:val="Título 3 Car"/>
    <w:link w:val="Ttulo3"/>
    <w:uiPriority w:val="9"/>
    <w:rsid w:val="00E54DAA"/>
    <w:rPr>
      <w:rFonts w:ascii="Cambria" w:eastAsia="Times New Roman" w:hAnsi="Cambria" w:cs="Times New Roman"/>
      <w:b/>
      <w:bCs/>
      <w:color w:val="4F81BD"/>
      <w:lang w:val="es-ES" w:eastAsia="es-ES"/>
    </w:rPr>
  </w:style>
  <w:style w:type="paragraph" w:styleId="Epgrafe">
    <w:name w:val="caption"/>
    <w:basedOn w:val="Normal"/>
    <w:next w:val="Normal"/>
    <w:uiPriority w:val="35"/>
    <w:qFormat/>
    <w:rsid w:val="00E54DAA"/>
    <w:pPr>
      <w:spacing w:after="200"/>
    </w:pPr>
    <w:rPr>
      <w:rFonts w:ascii="Calibri" w:eastAsia="Calibri" w:hAnsi="Calibri"/>
      <w:b/>
      <w:bCs/>
      <w:color w:val="4F81BD"/>
      <w:sz w:val="18"/>
      <w:szCs w:val="18"/>
      <w:lang w:val="es-CO"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358F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F358F9"/>
    <w:rPr>
      <w:rFonts w:ascii="Tahoma" w:eastAsia="Times New Roman" w:hAnsi="Tahoma" w:cs="Tahoma"/>
      <w:sz w:val="16"/>
      <w:szCs w:val="16"/>
      <w:lang w:val="es-ES" w:eastAsia="es-ES"/>
    </w:rPr>
  </w:style>
  <w:style w:type="character" w:customStyle="1" w:styleId="Ttulo2Car">
    <w:name w:val="Título 2 Car"/>
    <w:link w:val="Ttulo2"/>
    <w:uiPriority w:val="9"/>
    <w:rsid w:val="00E2660B"/>
    <w:rPr>
      <w:rFonts w:ascii="Cambria" w:eastAsia="Times New Roman" w:hAnsi="Cambria" w:cs="Times New Roman"/>
      <w:b/>
      <w:bCs/>
      <w:color w:val="4F81BD"/>
      <w:sz w:val="26"/>
      <w:szCs w:val="26"/>
      <w:lang w:val="es-ES" w:eastAsia="es-ES"/>
    </w:rPr>
  </w:style>
  <w:style w:type="paragraph" w:styleId="NormalWeb">
    <w:name w:val="Normal (Web)"/>
    <w:basedOn w:val="Normal"/>
    <w:uiPriority w:val="99"/>
    <w:unhideWhenUsed/>
    <w:rsid w:val="00BF0F77"/>
    <w:pPr>
      <w:spacing w:before="100" w:beforeAutospacing="1" w:after="100" w:afterAutospacing="1"/>
    </w:pPr>
    <w:rPr>
      <w:sz w:val="24"/>
      <w:szCs w:val="24"/>
      <w:lang w:val="es-CO" w:eastAsia="es-CO"/>
    </w:rPr>
  </w:style>
  <w:style w:type="paragraph" w:styleId="Sinespaciado">
    <w:name w:val="No Spacing"/>
    <w:uiPriority w:val="1"/>
    <w:qFormat/>
    <w:rsid w:val="00F03CED"/>
    <w:rPr>
      <w:sz w:val="22"/>
      <w:szCs w:val="22"/>
      <w:lang w:val="en-US" w:eastAsia="en-US"/>
    </w:rPr>
  </w:style>
  <w:style w:type="paragraph" w:styleId="Fecha">
    <w:name w:val="Date"/>
    <w:basedOn w:val="Normal"/>
    <w:next w:val="Normal"/>
    <w:link w:val="FechaCar"/>
    <w:uiPriority w:val="99"/>
    <w:semiHidden/>
    <w:unhideWhenUsed/>
    <w:rsid w:val="004E5AE8"/>
  </w:style>
  <w:style w:type="character" w:customStyle="1" w:styleId="FechaCar">
    <w:name w:val="Fecha Car"/>
    <w:link w:val="Fecha"/>
    <w:uiPriority w:val="99"/>
    <w:semiHidden/>
    <w:rsid w:val="004E5AE8"/>
    <w:rPr>
      <w:rFonts w:ascii="Times New Roman" w:eastAsia="Times New Roman" w:hAnsi="Times New Roman"/>
      <w:lang w:val="es-ES" w:eastAsia="es-ES"/>
    </w:rPr>
  </w:style>
  <w:style w:type="table" w:styleId="Tablaconcuadrcula">
    <w:name w:val="Table Grid"/>
    <w:basedOn w:val="Tablanormal"/>
    <w:uiPriority w:val="59"/>
    <w:rsid w:val="00BF128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266851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266851"/>
    <w:rPr>
      <w:rFonts w:ascii="Times New Roman" w:eastAsia="Times New Roman" w:hAnsi="Times New Roman"/>
      <w:lang w:val="es-ES" w:eastAsia="es-ES"/>
    </w:rPr>
  </w:style>
  <w:style w:type="character" w:styleId="Refdenotaalpie">
    <w:name w:val="footnote reference"/>
    <w:basedOn w:val="Fuentedeprrafopredeter"/>
    <w:uiPriority w:val="99"/>
    <w:rsid w:val="001B2CD3"/>
    <w:rPr>
      <w:vertAlign w:val="superscript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BE3E26"/>
    <w:rPr>
      <w:rFonts w:asciiTheme="majorHAnsi" w:eastAsiaTheme="majorEastAsia" w:hAnsiTheme="majorHAnsi" w:cstheme="majorBidi"/>
      <w:i/>
      <w:iCs/>
      <w:color w:val="365F91" w:themeColor="accent1" w:themeShade="BF"/>
      <w:lang w:val="es-ES" w:eastAsia="es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BE3E26"/>
    <w:rPr>
      <w:rFonts w:asciiTheme="majorHAnsi" w:eastAsiaTheme="majorEastAsia" w:hAnsiTheme="majorHAnsi" w:cstheme="majorBidi"/>
      <w:color w:val="243F60" w:themeColor="accent1" w:themeShade="7F"/>
      <w:lang w:val="es-ES" w:eastAsia="es-E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BE3E26"/>
    <w:rPr>
      <w:rFonts w:asciiTheme="majorHAnsi" w:eastAsiaTheme="majorEastAsia" w:hAnsiTheme="majorHAnsi" w:cstheme="majorBidi"/>
      <w:i/>
      <w:iCs/>
      <w:color w:val="243F60" w:themeColor="accent1" w:themeShade="7F"/>
      <w:lang w:val="es-ES" w:eastAsia="es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BE3E26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s-ES" w:eastAsia="es-E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BE3E2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A038F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038F9"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038F9"/>
    <w:rPr>
      <w:rFonts w:ascii="Times New Roman" w:eastAsia="Times New Roman" w:hAnsi="Times New Roman"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038F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038F9"/>
    <w:rPr>
      <w:rFonts w:ascii="Times New Roman" w:eastAsia="Times New Roman" w:hAnsi="Times New Roman"/>
      <w:b/>
      <w:bCs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4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3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3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3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19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43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21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30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50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45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4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27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49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1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3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05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33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2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1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45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7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39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1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11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5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1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333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88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0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16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3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22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49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05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5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9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46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07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8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chart" Target="charts/chart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chart" Target="charts/chart3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chart" Target="charts/chart2.xml"/><Relationship Id="rId4" Type="http://schemas.microsoft.com/office/2007/relationships/stylesWithEffects" Target="stylesWithEffects.xml"/><Relationship Id="rId9" Type="http://schemas.openxmlformats.org/officeDocument/2006/relationships/chart" Target="charts/chart1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Users\pfinanciera4\Desktop\Documentos%20Trabajo\KAREN%20TRABAJO\Informe%20de%20Gestion%20Financiera%20ABRIL%202015.dot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\\eolo\siigo$\Presupuesto\Presupuesto%202016\INFORMES%202016\INFORMES%20DE%20GESTION%20TRIMESTRALES\INFORMES%20DE%20GESTION%20FINANCIERA\BORRADOR%20PARA%20INFORME%20DE%20GESTION%203ER%20TRIMESTRE%20%202016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2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\\eolo\siigo$\Presupuesto\Presupuesto%202016\INFORMES%202016\INFORMES%20DE%20GESTION%20TRIMESTRALES\INFORMES%20DE%20GESTION%20FINANCIERA\BORRADOR%20PARA%20INFORME%20DE%20GESTION%203ER%20TRIMESTRE%20%202016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s-CO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en-US"/>
              <a:t>INGRESOS 2015-2016</a:t>
            </a:r>
          </a:p>
        </c:rich>
      </c:tx>
      <c:layout/>
      <c:overlay val="0"/>
    </c:title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INGRESOS!$B$15</c:f>
              <c:strCache>
                <c:ptCount val="1"/>
                <c:pt idx="0">
                  <c:v>2015</c:v>
                </c:pt>
              </c:strCache>
            </c:strRef>
          </c:tx>
          <c:spPr>
            <a:solidFill>
              <a:schemeClr val="accent6">
                <a:lumMod val="75000"/>
              </a:schemeClr>
            </a:solidFill>
          </c:spPr>
          <c:invertIfNegative val="0"/>
          <c:cat>
            <c:strRef>
              <c:f>INGRESOS!$A$16:$A$18</c:f>
              <c:strCache>
                <c:ptCount val="3"/>
                <c:pt idx="0">
                  <c:v>CORRIENTES </c:v>
                </c:pt>
                <c:pt idx="1">
                  <c:v>TRANSFERENCIAS </c:v>
                </c:pt>
                <c:pt idx="2">
                  <c:v>RECURSOS DE CAPITAL </c:v>
                </c:pt>
              </c:strCache>
            </c:strRef>
          </c:cat>
          <c:val>
            <c:numRef>
              <c:f>INGRESOS!$B$16:$B$18</c:f>
              <c:numCache>
                <c:formatCode>0.00%</c:formatCode>
                <c:ptCount val="3"/>
                <c:pt idx="0">
                  <c:v>0.53737005178411867</c:v>
                </c:pt>
                <c:pt idx="1">
                  <c:v>0.70566340335210376</c:v>
                </c:pt>
                <c:pt idx="2">
                  <c:v>0.98122137966516287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C579-4BDD-82F3-444EA33D1002}"/>
            </c:ext>
          </c:extLst>
        </c:ser>
        <c:ser>
          <c:idx val="1"/>
          <c:order val="1"/>
          <c:tx>
            <c:strRef>
              <c:f>INGRESOS!$C$15</c:f>
              <c:strCache>
                <c:ptCount val="1"/>
                <c:pt idx="0">
                  <c:v>2016</c:v>
                </c:pt>
              </c:strCache>
            </c:strRef>
          </c:tx>
          <c:spPr>
            <a:solidFill>
              <a:schemeClr val="tx2">
                <a:lumMod val="75000"/>
              </a:schemeClr>
            </a:solidFill>
          </c:spPr>
          <c:invertIfNegative val="0"/>
          <c:cat>
            <c:strRef>
              <c:f>INGRESOS!$A$16:$A$18</c:f>
              <c:strCache>
                <c:ptCount val="3"/>
                <c:pt idx="0">
                  <c:v>CORRIENTES </c:v>
                </c:pt>
                <c:pt idx="1">
                  <c:v>TRANSFERENCIAS </c:v>
                </c:pt>
                <c:pt idx="2">
                  <c:v>RECURSOS DE CAPITAL </c:v>
                </c:pt>
              </c:strCache>
            </c:strRef>
          </c:cat>
          <c:val>
            <c:numRef>
              <c:f>INGRESOS!$C$16:$C$18</c:f>
              <c:numCache>
                <c:formatCode>0.00%</c:formatCode>
                <c:ptCount val="3"/>
                <c:pt idx="0">
                  <c:v>0.90495150257016177</c:v>
                </c:pt>
                <c:pt idx="1">
                  <c:v>0.6753168249189192</c:v>
                </c:pt>
                <c:pt idx="2">
                  <c:v>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C579-4BDD-82F3-444EA33D100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101554688"/>
        <c:axId val="101622912"/>
        <c:axId val="0"/>
      </c:bar3DChart>
      <c:catAx>
        <c:axId val="10155468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crossAx val="101622912"/>
        <c:crosses val="autoZero"/>
        <c:auto val="1"/>
        <c:lblAlgn val="ctr"/>
        <c:lblOffset val="100"/>
        <c:noMultiLvlLbl val="0"/>
      </c:catAx>
      <c:valAx>
        <c:axId val="101622912"/>
        <c:scaling>
          <c:orientation val="minMax"/>
        </c:scaling>
        <c:delete val="0"/>
        <c:axPos val="l"/>
        <c:majorGridlines>
          <c:spPr>
            <a:ln>
              <a:solidFill>
                <a:schemeClr val="tx1"/>
              </a:solidFill>
            </a:ln>
          </c:spPr>
        </c:majorGridlines>
        <c:numFmt formatCode="0.00%" sourceLinked="1"/>
        <c:majorTickMark val="none"/>
        <c:minorTickMark val="none"/>
        <c:tickLblPos val="nextTo"/>
        <c:crossAx val="101554688"/>
        <c:crosses val="autoZero"/>
        <c:crossBetween val="between"/>
      </c:valAx>
      <c:dTable>
        <c:showHorzBorder val="1"/>
        <c:showVertBorder val="1"/>
        <c:showOutline val="1"/>
        <c:showKeys val="1"/>
        <c:txPr>
          <a:bodyPr/>
          <a:lstStyle/>
          <a:p>
            <a:pPr rtl="0">
              <a:defRPr b="1"/>
            </a:pPr>
            <a:endParaRPr lang="es-CO"/>
          </a:p>
        </c:txPr>
      </c:dTable>
    </c:plotArea>
    <c:plotVisOnly val="1"/>
    <c:dispBlanksAs val="gap"/>
    <c:showDLblsOverMax val="0"/>
  </c:chart>
  <c:spPr>
    <a:gradFill rotWithShape="1">
      <a:gsLst>
        <a:gs pos="0">
          <a:srgbClr val="66FFFF"/>
        </a:gs>
        <a:gs pos="35000">
          <a:schemeClr val="accent5">
            <a:tint val="37000"/>
            <a:satMod val="300000"/>
          </a:schemeClr>
        </a:gs>
        <a:gs pos="100000">
          <a:schemeClr val="accent5">
            <a:tint val="15000"/>
            <a:satMod val="350000"/>
          </a:schemeClr>
        </a:gs>
      </a:gsLst>
      <a:lin ang="16200000" scaled="1"/>
    </a:gradFill>
    <a:ln w="9525" cap="rnd" cmpd="sng" algn="ctr">
      <a:solidFill>
        <a:schemeClr val="accent5">
          <a:shade val="95000"/>
          <a:satMod val="105000"/>
        </a:schemeClr>
      </a:solidFill>
      <a:prstDash val="solid"/>
    </a:ln>
    <a:effectLst>
      <a:outerShdw blurRad="40000" dist="20000" dir="5400000" rotWithShape="0">
        <a:srgbClr val="000000">
          <a:alpha val="38000"/>
        </a:srgbClr>
      </a:outerShdw>
    </a:effectLst>
  </c:spPr>
  <c:txPr>
    <a:bodyPr/>
    <a:lstStyle/>
    <a:p>
      <a:pPr>
        <a:defRPr>
          <a:solidFill>
            <a:schemeClr val="dk1"/>
          </a:solidFill>
          <a:latin typeface="+mn-lt"/>
          <a:ea typeface="+mn-ea"/>
          <a:cs typeface="+mn-cs"/>
        </a:defRPr>
      </a:pPr>
      <a:endParaRPr lang="es-CO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s-CO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en-US"/>
              <a:t>GASTOS 2015-2016</a:t>
            </a:r>
          </a:p>
        </c:rich>
      </c:tx>
      <c:layout>
        <c:manualLayout>
          <c:xMode val="edge"/>
          <c:yMode val="edge"/>
          <c:x val="0.29685136380539701"/>
          <c:y val="2.6666666666666668E-2"/>
        </c:manualLayout>
      </c:layout>
      <c:overlay val="0"/>
    </c:title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0.13761666855298119"/>
          <c:y val="0.1382334208223972"/>
          <c:w val="0.82952912200143358"/>
          <c:h val="0.47544076990376205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GASTOS!$B$9</c:f>
              <c:strCache>
                <c:ptCount val="1"/>
                <c:pt idx="0">
                  <c:v>2015</c:v>
                </c:pt>
              </c:strCache>
            </c:strRef>
          </c:tx>
          <c:spPr>
            <a:solidFill>
              <a:schemeClr val="accent6">
                <a:lumMod val="75000"/>
              </a:schemeClr>
            </a:solidFill>
          </c:spPr>
          <c:invertIfNegative val="0"/>
          <c:cat>
            <c:strRef>
              <c:f>GASTOS!$A$10:$A$12</c:f>
              <c:strCache>
                <c:ptCount val="3"/>
                <c:pt idx="0">
                  <c:v>GASTOS DE FUNCIONAMIENTO</c:v>
                </c:pt>
                <c:pt idx="1">
                  <c:v>INVERSIÓN</c:v>
                </c:pt>
                <c:pt idx="2">
                  <c:v>GASTOS EN PENSIONES UD</c:v>
                </c:pt>
              </c:strCache>
            </c:strRef>
          </c:cat>
          <c:val>
            <c:numRef>
              <c:f>GASTOS!$B$10:$B$12</c:f>
              <c:numCache>
                <c:formatCode>0.00%</c:formatCode>
                <c:ptCount val="3"/>
                <c:pt idx="0">
                  <c:v>0.77008026598367862</c:v>
                </c:pt>
                <c:pt idx="1">
                  <c:v>0.11829525324086497</c:v>
                </c:pt>
                <c:pt idx="2">
                  <c:v>0.7389286047191207</c:v>
                </c:pt>
              </c:numCache>
            </c:numRef>
          </c:val>
        </c:ser>
        <c:ser>
          <c:idx val="1"/>
          <c:order val="1"/>
          <c:tx>
            <c:strRef>
              <c:f>GASTOS!$C$9</c:f>
              <c:strCache>
                <c:ptCount val="1"/>
                <c:pt idx="0">
                  <c:v>2016</c:v>
                </c:pt>
              </c:strCache>
            </c:strRef>
          </c:tx>
          <c:spPr>
            <a:solidFill>
              <a:srgbClr val="002060"/>
            </a:solidFill>
          </c:spPr>
          <c:invertIfNegative val="0"/>
          <c:cat>
            <c:strRef>
              <c:f>GASTOS!$A$10:$A$12</c:f>
              <c:strCache>
                <c:ptCount val="3"/>
                <c:pt idx="0">
                  <c:v>GASTOS DE FUNCIONAMIENTO</c:v>
                </c:pt>
                <c:pt idx="1">
                  <c:v>INVERSIÓN</c:v>
                </c:pt>
                <c:pt idx="2">
                  <c:v>GASTOS EN PENSIONES UD</c:v>
                </c:pt>
              </c:strCache>
            </c:strRef>
          </c:cat>
          <c:val>
            <c:numRef>
              <c:f>GASTOS!$C$10:$C$12</c:f>
              <c:numCache>
                <c:formatCode>0.00%</c:formatCode>
                <c:ptCount val="3"/>
                <c:pt idx="0">
                  <c:v>0.74423218856389517</c:v>
                </c:pt>
                <c:pt idx="1">
                  <c:v>0.33642951104991597</c:v>
                </c:pt>
                <c:pt idx="2">
                  <c:v>0.71171000839109111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63104512"/>
        <c:axId val="101593024"/>
        <c:axId val="0"/>
      </c:bar3DChart>
      <c:catAx>
        <c:axId val="63104512"/>
        <c:scaling>
          <c:orientation val="minMax"/>
        </c:scaling>
        <c:delete val="0"/>
        <c:axPos val="b"/>
        <c:numFmt formatCode="General" sourceLinked="0"/>
        <c:majorTickMark val="none"/>
        <c:minorTickMark val="none"/>
        <c:tickLblPos val="nextTo"/>
        <c:crossAx val="101593024"/>
        <c:crosses val="autoZero"/>
        <c:auto val="1"/>
        <c:lblAlgn val="ctr"/>
        <c:lblOffset val="100"/>
        <c:noMultiLvlLbl val="0"/>
      </c:catAx>
      <c:valAx>
        <c:axId val="10159302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dk1">
                  <a:shade val="95000"/>
                  <a:satMod val="105000"/>
                </a:schemeClr>
              </a:solidFill>
              <a:prstDash val="solid"/>
            </a:ln>
            <a:effectLst/>
          </c:spPr>
        </c:majorGridlines>
        <c:numFmt formatCode="0.00%" sourceLinked="1"/>
        <c:majorTickMark val="none"/>
        <c:minorTickMark val="none"/>
        <c:tickLblPos val="nextTo"/>
        <c:crossAx val="63104512"/>
        <c:crosses val="autoZero"/>
        <c:crossBetween val="between"/>
      </c:valAx>
      <c:dTable>
        <c:showHorzBorder val="1"/>
        <c:showVertBorder val="1"/>
        <c:showOutline val="1"/>
        <c:showKeys val="1"/>
      </c:dTable>
    </c:plotArea>
    <c:plotVisOnly val="1"/>
    <c:dispBlanksAs val="gap"/>
    <c:showDLblsOverMax val="0"/>
  </c:chart>
  <c:spPr>
    <a:gradFill>
      <a:gsLst>
        <a:gs pos="0">
          <a:srgbClr val="66FFFF"/>
        </a:gs>
        <a:gs pos="43000">
          <a:schemeClr val="accent5">
            <a:tint val="37000"/>
            <a:satMod val="300000"/>
          </a:schemeClr>
        </a:gs>
        <a:gs pos="100000">
          <a:schemeClr val="accent5">
            <a:tint val="15000"/>
            <a:satMod val="350000"/>
          </a:schemeClr>
        </a:gs>
      </a:gsLst>
      <a:lin ang="16200000" scaled="1"/>
    </a:gradFill>
    <a:ln>
      <a:solidFill>
        <a:srgbClr val="00B0F0"/>
      </a:solidFill>
    </a:ln>
    <a:effectLst/>
  </c:sp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s-CO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200"/>
            </a:pPr>
            <a:r>
              <a:rPr lang="en-US" sz="1200"/>
              <a:t>GRÁFICA COMPARATIVA GASTOS DE FUNCIONAMIENTO </a:t>
            </a:r>
          </a:p>
          <a:p>
            <a:pPr>
              <a:defRPr sz="1200"/>
            </a:pPr>
            <a:r>
              <a:rPr lang="en-US" sz="1200"/>
              <a:t>2015-2016</a:t>
            </a:r>
          </a:p>
        </c:rich>
      </c:tx>
      <c:layout/>
      <c:overlay val="0"/>
    </c:title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GASTOS!$B$28</c:f>
              <c:strCache>
                <c:ptCount val="1"/>
                <c:pt idx="0">
                  <c:v>2015</c:v>
                </c:pt>
              </c:strCache>
            </c:strRef>
          </c:tx>
          <c:spPr>
            <a:solidFill>
              <a:schemeClr val="accent6">
                <a:lumMod val="75000"/>
              </a:schemeClr>
            </a:solidFill>
          </c:spPr>
          <c:invertIfNegative val="0"/>
          <c:cat>
            <c:strRef>
              <c:f>GASTOS!$A$29:$A$30</c:f>
              <c:strCache>
                <c:ptCount val="2"/>
                <c:pt idx="0">
                  <c:v>ADMINISTRATIVOS</c:v>
                </c:pt>
                <c:pt idx="1">
                  <c:v>OPERATIVOS DOCENTES</c:v>
                </c:pt>
              </c:strCache>
            </c:strRef>
          </c:cat>
          <c:val>
            <c:numRef>
              <c:f>GASTOS!$B$29:$C$29</c:f>
              <c:numCache>
                <c:formatCode>0.00%</c:formatCode>
                <c:ptCount val="2"/>
                <c:pt idx="0">
                  <c:v>0.71066678554853102</c:v>
                </c:pt>
                <c:pt idx="1">
                  <c:v>0.66534487400926046</c:v>
                </c:pt>
              </c:numCache>
            </c:numRef>
          </c:val>
        </c:ser>
        <c:ser>
          <c:idx val="1"/>
          <c:order val="1"/>
          <c:tx>
            <c:strRef>
              <c:f>GASTOS!$C$28</c:f>
              <c:strCache>
                <c:ptCount val="1"/>
                <c:pt idx="0">
                  <c:v>2016</c:v>
                </c:pt>
              </c:strCache>
            </c:strRef>
          </c:tx>
          <c:spPr>
            <a:solidFill>
              <a:srgbClr val="002060"/>
            </a:solidFill>
          </c:spPr>
          <c:invertIfNegative val="0"/>
          <c:cat>
            <c:strRef>
              <c:f>GASTOS!$A$29:$A$30</c:f>
              <c:strCache>
                <c:ptCount val="2"/>
                <c:pt idx="0">
                  <c:v>ADMINISTRATIVOS</c:v>
                </c:pt>
                <c:pt idx="1">
                  <c:v>OPERATIVOS DOCENTES</c:v>
                </c:pt>
              </c:strCache>
            </c:strRef>
          </c:cat>
          <c:val>
            <c:numRef>
              <c:f>GASTOS!$B$30:$C$30</c:f>
              <c:numCache>
                <c:formatCode>0.00%</c:formatCode>
                <c:ptCount val="2"/>
                <c:pt idx="0">
                  <c:v>0.8730869701702163</c:v>
                </c:pt>
                <c:pt idx="1">
                  <c:v>0.77722118609252211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63105024"/>
        <c:axId val="101595328"/>
        <c:axId val="0"/>
      </c:bar3DChart>
      <c:catAx>
        <c:axId val="6310502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crossAx val="101595328"/>
        <c:crosses val="autoZero"/>
        <c:auto val="1"/>
        <c:lblAlgn val="ctr"/>
        <c:lblOffset val="100"/>
        <c:noMultiLvlLbl val="0"/>
      </c:catAx>
      <c:valAx>
        <c:axId val="101595328"/>
        <c:scaling>
          <c:orientation val="minMax"/>
        </c:scaling>
        <c:delete val="0"/>
        <c:axPos val="l"/>
        <c:majorGridlines>
          <c:spPr>
            <a:ln>
              <a:solidFill>
                <a:sysClr val="windowText" lastClr="000000"/>
              </a:solidFill>
            </a:ln>
          </c:spPr>
        </c:majorGridlines>
        <c:numFmt formatCode="0.00%" sourceLinked="1"/>
        <c:majorTickMark val="none"/>
        <c:minorTickMark val="none"/>
        <c:tickLblPos val="nextTo"/>
        <c:crossAx val="63105024"/>
        <c:crosses val="autoZero"/>
        <c:crossBetween val="between"/>
      </c:valAx>
      <c:dTable>
        <c:showHorzBorder val="1"/>
        <c:showVertBorder val="1"/>
        <c:showOutline val="1"/>
        <c:showKeys val="1"/>
        <c:txPr>
          <a:bodyPr/>
          <a:lstStyle/>
          <a:p>
            <a:pPr rtl="0">
              <a:defRPr b="1"/>
            </a:pPr>
            <a:endParaRPr lang="es-CO"/>
          </a:p>
        </c:txPr>
      </c:dTable>
    </c:plotArea>
    <c:plotVisOnly val="1"/>
    <c:dispBlanksAs val="gap"/>
    <c:showDLblsOverMax val="0"/>
  </c:chart>
  <c:spPr>
    <a:gradFill rotWithShape="1">
      <a:gsLst>
        <a:gs pos="0">
          <a:srgbClr val="66FFFF"/>
        </a:gs>
        <a:gs pos="35000">
          <a:schemeClr val="accent5">
            <a:tint val="37000"/>
            <a:satMod val="300000"/>
          </a:schemeClr>
        </a:gs>
        <a:gs pos="100000">
          <a:schemeClr val="accent5">
            <a:tint val="15000"/>
            <a:satMod val="350000"/>
          </a:schemeClr>
        </a:gs>
      </a:gsLst>
      <a:lin ang="16200000" scaled="1"/>
    </a:gradFill>
    <a:ln w="9525" cap="rnd" cmpd="sng" algn="ctr">
      <a:solidFill>
        <a:schemeClr val="accent5">
          <a:shade val="95000"/>
          <a:satMod val="105000"/>
        </a:schemeClr>
      </a:solidFill>
      <a:prstDash val="solid"/>
    </a:ln>
    <a:effectLst>
      <a:outerShdw blurRad="40000" dist="20000" dir="5400000" rotWithShape="0">
        <a:srgbClr val="000000">
          <a:alpha val="38000"/>
        </a:srgbClr>
      </a:outerShdw>
    </a:effectLst>
  </c:spPr>
  <c:txPr>
    <a:bodyPr/>
    <a:lstStyle/>
    <a:p>
      <a:pPr>
        <a:defRPr>
          <a:solidFill>
            <a:schemeClr val="dk1"/>
          </a:solidFill>
          <a:latin typeface="+mn-lt"/>
          <a:ea typeface="+mn-ea"/>
          <a:cs typeface="+mn-cs"/>
        </a:defRPr>
      </a:pPr>
      <a:endParaRPr lang="es-CO"/>
    </a:p>
  </c:tx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s-CO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200"/>
            </a:pPr>
            <a:r>
              <a:rPr lang="es-CO" sz="1200"/>
              <a:t>GRÁFICA COMPARATIVA INVERSIÓN </a:t>
            </a:r>
          </a:p>
          <a:p>
            <a:pPr>
              <a:defRPr sz="1200"/>
            </a:pPr>
            <a:r>
              <a:rPr lang="es-CO" sz="1200"/>
              <a:t>2015-2016 </a:t>
            </a:r>
          </a:p>
        </c:rich>
      </c:tx>
      <c:layout/>
      <c:overlay val="0"/>
    </c:title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7.9195560476096882E-2"/>
          <c:y val="0.23081989075689902"/>
          <c:w val="0.92080443952390423"/>
          <c:h val="0.46580180180180247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INVERSION!$D$16</c:f>
              <c:strCache>
                <c:ptCount val="1"/>
                <c:pt idx="0">
                  <c:v>2015</c:v>
                </c:pt>
              </c:strCache>
            </c:strRef>
          </c:tx>
          <c:spPr>
            <a:solidFill>
              <a:schemeClr val="accent6">
                <a:lumMod val="75000"/>
              </a:schemeClr>
            </a:solidFill>
          </c:spPr>
          <c:invertIfNegative val="0"/>
          <c:cat>
            <c:strRef>
              <c:f>INVERSION!$C$17:$C$25</c:f>
              <c:strCache>
                <c:ptCount val="9"/>
                <c:pt idx="0">
                  <c:v>Construccion Nueva Sede Universitaria Ciudadela el Porvenir Bosa</c:v>
                </c:pt>
                <c:pt idx="1">
                  <c:v>Mejoramiento y Ampliacion de la infraestructura Fisica de la Universidad.</c:v>
                </c:pt>
                <c:pt idx="2">
                  <c:v>Mejoramiento del binestar institucional  de la Universidad Distrital.</c:v>
                </c:pt>
                <c:pt idx="3">
                  <c:v>Dotacion Laboratorios U.D.</c:v>
                </c:pt>
                <c:pt idx="4">
                  <c:v>Dotacion Y Actualizacion Biblioteca</c:v>
                </c:pt>
                <c:pt idx="5">
                  <c:v>Promocion De La Investigacion Y Desarrollo Cientifico</c:v>
                </c:pt>
                <c:pt idx="6">
                  <c:v>Desarrollo y Fortalecimiento Doctorados y Maestrias</c:v>
                </c:pt>
                <c:pt idx="7">
                  <c:v>Expansion e Integracion Social de la UD con la Ciudad y la Region</c:v>
                </c:pt>
                <c:pt idx="8">
                  <c:v>Sistema Integral de Informacion</c:v>
                </c:pt>
              </c:strCache>
            </c:strRef>
          </c:cat>
          <c:val>
            <c:numRef>
              <c:f>INVERSION!$D$17:$D$25</c:f>
              <c:numCache>
                <c:formatCode>0.00%</c:formatCode>
                <c:ptCount val="9"/>
                <c:pt idx="0">
                  <c:v>0</c:v>
                </c:pt>
                <c:pt idx="1">
                  <c:v>1.2071641290723099E-2</c:v>
                </c:pt>
                <c:pt idx="2">
                  <c:v>0</c:v>
                </c:pt>
                <c:pt idx="3">
                  <c:v>0.22462095712123759</c:v>
                </c:pt>
                <c:pt idx="4">
                  <c:v>0.13455953680387409</c:v>
                </c:pt>
                <c:pt idx="5">
                  <c:v>0.39557820090281454</c:v>
                </c:pt>
                <c:pt idx="6">
                  <c:v>0.63979902119999998</c:v>
                </c:pt>
                <c:pt idx="7">
                  <c:v>0</c:v>
                </c:pt>
                <c:pt idx="8">
                  <c:v>0.29953199861878455</c:v>
                </c:pt>
              </c:numCache>
            </c:numRef>
          </c:val>
        </c:ser>
        <c:ser>
          <c:idx val="1"/>
          <c:order val="1"/>
          <c:tx>
            <c:strRef>
              <c:f>INVERSION!$E$16</c:f>
              <c:strCache>
                <c:ptCount val="1"/>
                <c:pt idx="0">
                  <c:v>2016</c:v>
                </c:pt>
              </c:strCache>
            </c:strRef>
          </c:tx>
          <c:spPr>
            <a:solidFill>
              <a:srgbClr val="002060"/>
            </a:solidFill>
          </c:spPr>
          <c:invertIfNegative val="0"/>
          <c:cat>
            <c:strRef>
              <c:f>INVERSION!$C$17:$C$25</c:f>
              <c:strCache>
                <c:ptCount val="9"/>
                <c:pt idx="0">
                  <c:v>Construccion Nueva Sede Universitaria Ciudadela el Porvenir Bosa</c:v>
                </c:pt>
                <c:pt idx="1">
                  <c:v>Mejoramiento y Ampliacion de la infraestructura Fisica de la Universidad.</c:v>
                </c:pt>
                <c:pt idx="2">
                  <c:v>Mejoramiento del binestar institucional  de la Universidad Distrital.</c:v>
                </c:pt>
                <c:pt idx="3">
                  <c:v>Dotacion Laboratorios U.D.</c:v>
                </c:pt>
                <c:pt idx="4">
                  <c:v>Dotacion Y Actualizacion Biblioteca</c:v>
                </c:pt>
                <c:pt idx="5">
                  <c:v>Promocion De La Investigacion Y Desarrollo Cientifico</c:v>
                </c:pt>
                <c:pt idx="6">
                  <c:v>Desarrollo y Fortalecimiento Doctorados y Maestrias</c:v>
                </c:pt>
                <c:pt idx="7">
                  <c:v>Expansion e Integracion Social de la UD con la Ciudad y la Region</c:v>
                </c:pt>
                <c:pt idx="8">
                  <c:v>Sistema Integral de Informacion</c:v>
                </c:pt>
              </c:strCache>
            </c:strRef>
          </c:cat>
          <c:val>
            <c:numRef>
              <c:f>INVERSION!$E$17:$E$25</c:f>
              <c:numCache>
                <c:formatCode>0.00%</c:formatCode>
                <c:ptCount val="9"/>
                <c:pt idx="0">
                  <c:v>0.68563951320653971</c:v>
                </c:pt>
                <c:pt idx="1">
                  <c:v>6.9937983799897449E-2</c:v>
                </c:pt>
                <c:pt idx="2">
                  <c:v>0</c:v>
                </c:pt>
                <c:pt idx="3">
                  <c:v>6.8537661348757661E-2</c:v>
                </c:pt>
                <c:pt idx="4">
                  <c:v>9.978805753284116E-2</c:v>
                </c:pt>
                <c:pt idx="5">
                  <c:v>0.21732579134479807</c:v>
                </c:pt>
                <c:pt idx="6">
                  <c:v>0.41262146027931057</c:v>
                </c:pt>
                <c:pt idx="7">
                  <c:v>0</c:v>
                </c:pt>
                <c:pt idx="8">
                  <c:v>0.22377591098873689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63106560"/>
        <c:axId val="101624640"/>
        <c:axId val="0"/>
      </c:bar3DChart>
      <c:catAx>
        <c:axId val="6310656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crossAx val="101624640"/>
        <c:crosses val="autoZero"/>
        <c:auto val="1"/>
        <c:lblAlgn val="ctr"/>
        <c:lblOffset val="100"/>
        <c:noMultiLvlLbl val="0"/>
      </c:catAx>
      <c:valAx>
        <c:axId val="101624640"/>
        <c:scaling>
          <c:orientation val="minMax"/>
        </c:scaling>
        <c:delete val="0"/>
        <c:axPos val="l"/>
        <c:majorGridlines>
          <c:spPr>
            <a:ln>
              <a:solidFill>
                <a:sysClr val="windowText" lastClr="000000"/>
              </a:solidFill>
            </a:ln>
          </c:spPr>
        </c:majorGridlines>
        <c:numFmt formatCode="0.00%" sourceLinked="1"/>
        <c:majorTickMark val="none"/>
        <c:minorTickMark val="none"/>
        <c:tickLblPos val="nextTo"/>
        <c:crossAx val="63106560"/>
        <c:crosses val="autoZero"/>
        <c:crossBetween val="between"/>
      </c:valAx>
      <c:dTable>
        <c:showHorzBorder val="1"/>
        <c:showVertBorder val="1"/>
        <c:showOutline val="1"/>
        <c:showKeys val="1"/>
        <c:txPr>
          <a:bodyPr/>
          <a:lstStyle/>
          <a:p>
            <a:pPr rtl="0">
              <a:defRPr sz="700" b="1"/>
            </a:pPr>
            <a:endParaRPr lang="es-CO"/>
          </a:p>
        </c:txPr>
      </c:dTable>
    </c:plotArea>
    <c:plotVisOnly val="1"/>
    <c:dispBlanksAs val="gap"/>
    <c:showDLblsOverMax val="0"/>
  </c:chart>
  <c:spPr>
    <a:gradFill>
      <a:gsLst>
        <a:gs pos="0">
          <a:srgbClr val="66FFFF"/>
        </a:gs>
        <a:gs pos="43000">
          <a:schemeClr val="accent5">
            <a:tint val="37000"/>
            <a:satMod val="300000"/>
          </a:schemeClr>
        </a:gs>
        <a:gs pos="100000">
          <a:schemeClr val="accent5">
            <a:tint val="15000"/>
            <a:satMod val="350000"/>
          </a:schemeClr>
        </a:gs>
      </a:gsLst>
      <a:lin ang="16200000" scaled="1"/>
    </a:gradFill>
    <a:ln w="9525" cap="rnd" cmpd="sng" algn="ctr">
      <a:solidFill>
        <a:schemeClr val="accent5">
          <a:shade val="95000"/>
          <a:satMod val="105000"/>
        </a:schemeClr>
      </a:solidFill>
      <a:prstDash val="solid"/>
    </a:ln>
    <a:effectLst>
      <a:outerShdw blurRad="40000" dist="20000" dir="5400000" rotWithShape="0">
        <a:srgbClr val="000000">
          <a:alpha val="38000"/>
        </a:srgbClr>
      </a:outerShdw>
    </a:effectLst>
  </c:spPr>
  <c:txPr>
    <a:bodyPr/>
    <a:lstStyle/>
    <a:p>
      <a:pPr>
        <a:defRPr>
          <a:solidFill>
            <a:schemeClr val="dk1"/>
          </a:solidFill>
          <a:latin typeface="+mn-lt"/>
          <a:ea typeface="+mn-ea"/>
          <a:cs typeface="+mn-cs"/>
        </a:defRPr>
      </a:pPr>
      <a:endParaRPr lang="es-CO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A7400A-E771-4824-8325-A596450525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Informe de Gestion Financiera ABRIL 2015</Template>
  <TotalTime>640</TotalTime>
  <Pages>9</Pages>
  <Words>2912</Words>
  <Characters>16021</Characters>
  <Application>Microsoft Office Word</Application>
  <DocSecurity>0</DocSecurity>
  <Lines>133</Lines>
  <Paragraphs>37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18896</CharactersWithSpaces>
  <SharedDoc>false</SharedDoc>
  <HLinks>
    <vt:vector size="6" baseType="variant">
      <vt:variant>
        <vt:i4>1441872</vt:i4>
      </vt:variant>
      <vt:variant>
        <vt:i4>24</vt:i4>
      </vt:variant>
      <vt:variant>
        <vt:i4>0</vt:i4>
      </vt:variant>
      <vt:variant>
        <vt:i4>5</vt:i4>
      </vt:variant>
      <vt:variant>
        <vt:lpwstr>http://200.26.152.51:7773/SiprojWeb2/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Distrital U</dc:creator>
  <cp:lastModifiedBy>df</cp:lastModifiedBy>
  <cp:revision>30</cp:revision>
  <cp:lastPrinted>2015-10-15T00:45:00Z</cp:lastPrinted>
  <dcterms:created xsi:type="dcterms:W3CDTF">2016-10-11T15:10:00Z</dcterms:created>
  <dcterms:modified xsi:type="dcterms:W3CDTF">2016-10-13T13:32:00Z</dcterms:modified>
</cp:coreProperties>
</file>